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095860676"/>
        <w:docPartObj>
          <w:docPartGallery w:val="Cover Pages"/>
          <w:docPartUnique/>
        </w:docPartObj>
      </w:sdtPr>
      <w:sdtEndPr/>
      <w:sdtContent>
        <w:p w14:paraId="38064B75" w14:textId="1629F030" w:rsidR="009E4461" w:rsidRDefault="00B81AF3" w:rsidP="00AF4FE4">
          <w:r>
            <w:rPr>
              <w:noProof/>
              <w:lang w:eastAsia="en-AU"/>
            </w:rPr>
            <w:drawing>
              <wp:anchor distT="0" distB="0" distL="114300" distR="114300" simplePos="0" relativeHeight="251659263" behindDoc="0" locked="0" layoutInCell="1" allowOverlap="1" wp14:anchorId="53F9A1A7" wp14:editId="42CD05C1">
                <wp:simplePos x="0" y="0"/>
                <wp:positionH relativeFrom="column">
                  <wp:posOffset>-796650</wp:posOffset>
                </wp:positionH>
                <wp:positionV relativeFrom="paragraph">
                  <wp:posOffset>-802256</wp:posOffset>
                </wp:positionV>
                <wp:extent cx="7631769" cy="10787088"/>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 Life - Cover.jpg"/>
                        <pic:cNvPicPr/>
                      </pic:nvPicPr>
                      <pic:blipFill>
                        <a:blip r:embed="rId12">
                          <a:extLst>
                            <a:ext uri="{28A0092B-C50C-407E-A947-70E740481C1C}">
                              <a14:useLocalDpi xmlns:a14="http://schemas.microsoft.com/office/drawing/2010/main" val="0"/>
                            </a:ext>
                          </a:extLst>
                        </a:blip>
                        <a:stretch>
                          <a:fillRect/>
                        </a:stretch>
                      </pic:blipFill>
                      <pic:spPr>
                        <a:xfrm>
                          <a:off x="0" y="0"/>
                          <a:ext cx="7631769" cy="10787088"/>
                        </a:xfrm>
                        <a:prstGeom prst="rect">
                          <a:avLst/>
                        </a:prstGeom>
                      </pic:spPr>
                    </pic:pic>
                  </a:graphicData>
                </a:graphic>
                <wp14:sizeRelH relativeFrom="page">
                  <wp14:pctWidth>0</wp14:pctWidth>
                </wp14:sizeRelH>
                <wp14:sizeRelV relativeFrom="page">
                  <wp14:pctHeight>0</wp14:pctHeight>
                </wp14:sizeRelV>
              </wp:anchor>
            </w:drawing>
          </w:r>
          <w:r w:rsidR="00492C9E">
            <w:rPr>
              <w:noProof/>
              <w:lang w:eastAsia="en-AU"/>
            </w:rPr>
            <w:tab/>
          </w:r>
          <w:r w:rsidR="00492C9E">
            <w:rPr>
              <w:noProof/>
              <w:lang w:eastAsia="en-AU"/>
            </w:rPr>
            <w:tab/>
          </w:r>
          <w:r w:rsidR="00492C9E">
            <w:rPr>
              <w:noProof/>
              <w:lang w:eastAsia="en-AU"/>
            </w:rPr>
            <w:tab/>
          </w:r>
        </w:p>
        <w:p w14:paraId="648987B7" w14:textId="77777777" w:rsidR="009E4461" w:rsidRDefault="009E4461" w:rsidP="00AF4FE4"/>
        <w:p w14:paraId="0B286AE0" w14:textId="77777777" w:rsidR="009E4461" w:rsidRDefault="009E4461" w:rsidP="00AF4FE4"/>
        <w:p w14:paraId="063C3508" w14:textId="0433E83A" w:rsidR="004A0D5C" w:rsidRDefault="007D7B9A" w:rsidP="00AF4FE4">
          <w:r w:rsidRPr="009E4461">
            <w:rPr>
              <w:noProof/>
              <w:lang w:eastAsia="en-AU"/>
            </w:rPr>
            <mc:AlternateContent>
              <mc:Choice Requires="wps">
                <w:drawing>
                  <wp:anchor distT="0" distB="0" distL="114300" distR="114300" simplePos="0" relativeHeight="251660288" behindDoc="0" locked="0" layoutInCell="1" allowOverlap="1" wp14:anchorId="53730A90" wp14:editId="21829693">
                    <wp:simplePos x="0" y="0"/>
                    <wp:positionH relativeFrom="column">
                      <wp:posOffset>-46990</wp:posOffset>
                    </wp:positionH>
                    <wp:positionV relativeFrom="paragraph">
                      <wp:posOffset>5816600</wp:posOffset>
                    </wp:positionV>
                    <wp:extent cx="6256020" cy="11430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020" cy="1143000"/>
                            </a:xfrm>
                            <a:prstGeom prst="rect">
                              <a:avLst/>
                            </a:prstGeom>
                            <a:noFill/>
                            <a:ln w="9525">
                              <a:noFill/>
                              <a:miter lim="800000"/>
                              <a:headEnd/>
                              <a:tailEnd/>
                            </a:ln>
                          </wps:spPr>
                          <wps:txbx>
                            <w:txbxContent>
                              <w:p w14:paraId="7C21FD93" w14:textId="7C5B8AE9" w:rsidR="00492C9E" w:rsidRPr="00E4603A" w:rsidRDefault="00492C9E" w:rsidP="00492C9E">
                                <w:pPr>
                                  <w:pStyle w:val="Footer"/>
                                  <w:rPr>
                                    <w:rFonts w:ascii="Montserrat" w:hAnsi="Montserrat"/>
                                    <w:color w:val="31849B" w:themeColor="accent5" w:themeShade="BF"/>
                                    <w:sz w:val="64"/>
                                    <w:szCs w:val="64"/>
                                  </w:rPr>
                                </w:pPr>
                                <w:r>
                                  <w:rPr>
                                    <w:rFonts w:ascii="Montserrat" w:eastAsiaTheme="majorEastAsia" w:hAnsi="Montserrat" w:cstheme="majorBidi"/>
                                    <w:b/>
                                    <w:color w:val="31849B" w:themeColor="accent5" w:themeShade="BF"/>
                                    <w:sz w:val="64"/>
                                    <w:szCs w:val="64"/>
                                  </w:rPr>
                                  <w:t xml:space="preserve">Diversity, </w:t>
                                </w:r>
                                <w:proofErr w:type="gramStart"/>
                                <w:r>
                                  <w:rPr>
                                    <w:rFonts w:ascii="Montserrat" w:eastAsiaTheme="majorEastAsia" w:hAnsi="Montserrat" w:cstheme="majorBidi"/>
                                    <w:b/>
                                    <w:color w:val="31849B" w:themeColor="accent5" w:themeShade="BF"/>
                                    <w:sz w:val="64"/>
                                    <w:szCs w:val="64"/>
                                  </w:rPr>
                                  <w:t>Access</w:t>
                                </w:r>
                                <w:proofErr w:type="gramEnd"/>
                                <w:r>
                                  <w:rPr>
                                    <w:rFonts w:ascii="Montserrat" w:eastAsiaTheme="majorEastAsia" w:hAnsi="Montserrat" w:cstheme="majorBidi"/>
                                    <w:b/>
                                    <w:color w:val="31849B" w:themeColor="accent5" w:themeShade="BF"/>
                                    <w:sz w:val="64"/>
                                    <w:szCs w:val="64"/>
                                  </w:rPr>
                                  <w:t xml:space="preserve"> and Equity </w:t>
                                </w:r>
                                <w:r w:rsidRPr="00E4603A">
                                  <w:rPr>
                                    <w:rFonts w:ascii="Montserrat" w:eastAsiaTheme="majorEastAsia" w:hAnsi="Montserrat" w:cstheme="majorBidi"/>
                                    <w:b/>
                                    <w:color w:val="31849B" w:themeColor="accent5" w:themeShade="BF"/>
                                    <w:sz w:val="64"/>
                                    <w:szCs w:val="64"/>
                                  </w:rPr>
                                  <w:t>Policy</w:t>
                                </w:r>
                              </w:p>
                              <w:p w14:paraId="5E483023" w14:textId="6F9D2F06" w:rsidR="009E4461" w:rsidRPr="00EE6027" w:rsidRDefault="009E4461" w:rsidP="00AF4FE4">
                                <w:pPr>
                                  <w:pStyle w:val="Footer"/>
                                  <w:rPr>
                                    <w:b/>
                                    <w:bCs/>
                                    <w:color w:val="365F91" w:themeColor="accent1" w:themeShade="BF"/>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730A90" id="_x0000_t202" coordsize="21600,21600" o:spt="202" path="m,l,21600r21600,l21600,xe">
                    <v:stroke joinstyle="miter"/>
                    <v:path gradientshapeok="t" o:connecttype="rect"/>
                  </v:shapetype>
                  <v:shape id="Text Box 2" o:spid="_x0000_s1026" type="#_x0000_t202" style="position:absolute;margin-left:-3.7pt;margin-top:458pt;width:492.6pt;height:9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" filled="f" stroked="f">
                    <v:textbox>
                      <w:txbxContent>
                        <w:p w14:paraId="7C21FD93" w14:textId="7C5B8AE9" w:rsidR="00492C9E" w:rsidRPr="00E4603A" w:rsidRDefault="00492C9E" w:rsidP="00492C9E">
                          <w:pPr>
                            <w:pStyle w:val="Footer"/>
                            <w:rPr>
                              <w:rFonts w:ascii="Montserrat" w:hAnsi="Montserrat"/>
                              <w:color w:val="31849B" w:themeColor="accent5" w:themeShade="BF"/>
                              <w:sz w:val="64"/>
                              <w:szCs w:val="64"/>
                            </w:rPr>
                          </w:pPr>
                          <w:r>
                            <w:rPr>
                              <w:rFonts w:ascii="Montserrat" w:eastAsiaTheme="majorEastAsia" w:hAnsi="Montserrat" w:cstheme="majorBidi"/>
                              <w:b/>
                              <w:color w:val="31849B" w:themeColor="accent5" w:themeShade="BF"/>
                              <w:sz w:val="64"/>
                              <w:szCs w:val="64"/>
                            </w:rPr>
                            <w:t xml:space="preserve">Diversity, Access and Equity </w:t>
                          </w:r>
                          <w:r w:rsidRPr="00E4603A">
                            <w:rPr>
                              <w:rFonts w:ascii="Montserrat" w:eastAsiaTheme="majorEastAsia" w:hAnsi="Montserrat" w:cstheme="majorBidi"/>
                              <w:b/>
                              <w:color w:val="31849B" w:themeColor="accent5" w:themeShade="BF"/>
                              <w:sz w:val="64"/>
                              <w:szCs w:val="64"/>
                            </w:rPr>
                            <w:t>Policy</w:t>
                          </w:r>
                        </w:p>
                        <w:p w14:paraId="5E483023" w14:textId="6F9D2F06" w:rsidR="009E4461" w:rsidRPr="00EE6027" w:rsidRDefault="009E4461" w:rsidP="00AF4FE4">
                          <w:pPr>
                            <w:pStyle w:val="Footer"/>
                            <w:rPr>
                              <w:b/>
                              <w:bCs/>
                              <w:color w:val="365F91" w:themeColor="accent1" w:themeShade="BF"/>
                              <w:sz w:val="52"/>
                              <w:szCs w:val="52"/>
                            </w:rPr>
                          </w:pPr>
                        </w:p>
                      </w:txbxContent>
                    </v:textbox>
                  </v:shape>
                </w:pict>
              </mc:Fallback>
            </mc:AlternateContent>
          </w:r>
          <w:r w:rsidRPr="009E4461">
            <w:rPr>
              <w:noProof/>
              <w:lang w:eastAsia="en-AU"/>
            </w:rPr>
            <mc:AlternateContent>
              <mc:Choice Requires="wps">
                <w:drawing>
                  <wp:anchor distT="0" distB="0" distL="114300" distR="114300" simplePos="0" relativeHeight="251661312" behindDoc="0" locked="0" layoutInCell="1" allowOverlap="1" wp14:anchorId="1E43320E" wp14:editId="720528A5">
                    <wp:simplePos x="0" y="0"/>
                    <wp:positionH relativeFrom="column">
                      <wp:posOffset>-42845</wp:posOffset>
                    </wp:positionH>
                    <wp:positionV relativeFrom="paragraph">
                      <wp:posOffset>7017996</wp:posOffset>
                    </wp:positionV>
                    <wp:extent cx="6188075" cy="1604514"/>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075" cy="1604514"/>
                            </a:xfrm>
                            <a:prstGeom prst="rect">
                              <a:avLst/>
                            </a:prstGeom>
                            <a:noFill/>
                            <a:ln w="9525">
                              <a:noFill/>
                              <a:miter lim="800000"/>
                              <a:headEnd/>
                              <a:tailEnd/>
                            </a:ln>
                          </wps:spPr>
                          <wps:txbx>
                            <w:txbxContent>
                              <w:tbl>
                                <w:tblPr>
                                  <w:tblW w:w="967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3279"/>
                                  <w:gridCol w:w="2086"/>
                                  <w:gridCol w:w="2450"/>
                                  <w:gridCol w:w="1860"/>
                                </w:tblGrid>
                                <w:tr w:rsidR="00492C9E" w:rsidRPr="00C51F62" w14:paraId="31D2E452" w14:textId="77777777" w:rsidTr="00433185">
                                  <w:trPr>
                                    <w:jc w:val="center"/>
                                  </w:trPr>
                                  <w:tc>
                                    <w:tcPr>
                                      <w:tcW w:w="3279" w:type="dxa"/>
                                      <w:shd w:val="clear" w:color="auto" w:fill="F2F2F2"/>
                                      <w:tcMar>
                                        <w:top w:w="0" w:type="dxa"/>
                                        <w:left w:w="108" w:type="dxa"/>
                                        <w:bottom w:w="0" w:type="dxa"/>
                                        <w:right w:w="108" w:type="dxa"/>
                                      </w:tcMar>
                                      <w:hideMark/>
                                    </w:tcPr>
                                    <w:p w14:paraId="74680D13" w14:textId="1A9A2340" w:rsidR="00492C9E" w:rsidRPr="004C7C98" w:rsidRDefault="00492C9E" w:rsidP="00FB72F0">
                                      <w:pPr>
                                        <w:rPr>
                                          <w:lang w:eastAsia="en-GB"/>
                                        </w:rPr>
                                      </w:pPr>
                                      <w:r w:rsidRPr="004C7C98">
                                        <w:rPr>
                                          <w:lang w:eastAsia="en-GB"/>
                                        </w:rPr>
                                        <w:t>Policy Superseded by this Policy:</w:t>
                                      </w:r>
                                    </w:p>
                                  </w:tc>
                                  <w:tc>
                                    <w:tcPr>
                                      <w:tcW w:w="6396" w:type="dxa"/>
                                      <w:gridSpan w:val="3"/>
                                      <w:shd w:val="clear" w:color="auto" w:fill="FFFFFF" w:themeFill="background1"/>
                                      <w:tcMar>
                                        <w:top w:w="0" w:type="dxa"/>
                                        <w:left w:w="108" w:type="dxa"/>
                                        <w:bottom w:w="0" w:type="dxa"/>
                                        <w:right w:w="108" w:type="dxa"/>
                                      </w:tcMar>
                                      <w:hideMark/>
                                    </w:tcPr>
                                    <w:p w14:paraId="56CA8165" w14:textId="4FC34BD2" w:rsidR="00492C9E" w:rsidRPr="004C7C98" w:rsidRDefault="0030466F" w:rsidP="00FB72F0">
                                      <w:pPr>
                                        <w:rPr>
                                          <w:lang w:eastAsia="en-GB"/>
                                        </w:rPr>
                                      </w:pPr>
                                      <w:r>
                                        <w:rPr>
                                          <w:lang w:eastAsia="en-GB"/>
                                        </w:rPr>
                                        <w:t>Not Applicable</w:t>
                                      </w:r>
                                    </w:p>
                                  </w:tc>
                                </w:tr>
                                <w:tr w:rsidR="00492C9E" w:rsidRPr="00C51F62" w14:paraId="0F42D876" w14:textId="77777777" w:rsidTr="00433185">
                                  <w:trPr>
                                    <w:jc w:val="center"/>
                                  </w:trPr>
                                  <w:tc>
                                    <w:tcPr>
                                      <w:tcW w:w="3279" w:type="dxa"/>
                                      <w:shd w:val="clear" w:color="auto" w:fill="F2F2F2"/>
                                      <w:tcMar>
                                        <w:top w:w="0" w:type="dxa"/>
                                        <w:left w:w="108" w:type="dxa"/>
                                        <w:bottom w:w="0" w:type="dxa"/>
                                        <w:right w:w="108" w:type="dxa"/>
                                      </w:tcMar>
                                      <w:hideMark/>
                                    </w:tcPr>
                                    <w:p w14:paraId="028DF576" w14:textId="7DD25914" w:rsidR="00492C9E" w:rsidRPr="004C7C98" w:rsidRDefault="00492C9E" w:rsidP="00FB72F0">
                                      <w:pPr>
                                        <w:rPr>
                                          <w:lang w:eastAsia="en-GB"/>
                                        </w:rPr>
                                      </w:pPr>
                                      <w:r w:rsidRPr="004C7C98">
                                        <w:rPr>
                                          <w:lang w:eastAsia="en-GB"/>
                                        </w:rPr>
                                        <w:t>Directorate:</w:t>
                                      </w:r>
                                    </w:p>
                                  </w:tc>
                                  <w:tc>
                                    <w:tcPr>
                                      <w:tcW w:w="6396" w:type="dxa"/>
                                      <w:gridSpan w:val="3"/>
                                      <w:shd w:val="clear" w:color="auto" w:fill="FFFFFF" w:themeFill="background1"/>
                                      <w:tcMar>
                                        <w:top w:w="0" w:type="dxa"/>
                                        <w:left w:w="108" w:type="dxa"/>
                                        <w:bottom w:w="0" w:type="dxa"/>
                                        <w:right w:w="108" w:type="dxa"/>
                                      </w:tcMar>
                                      <w:hideMark/>
                                    </w:tcPr>
                                    <w:p w14:paraId="1B0E50EA" w14:textId="4AD0C658" w:rsidR="00492C9E" w:rsidRPr="004C7C98" w:rsidRDefault="00492C9E" w:rsidP="00FB72F0">
                                      <w:pPr>
                                        <w:rPr>
                                          <w:lang w:eastAsia="en-GB"/>
                                        </w:rPr>
                                      </w:pPr>
                                      <w:r w:rsidRPr="004C7C98">
                                        <w:rPr>
                                          <w:lang w:eastAsia="en-GB"/>
                                        </w:rPr>
                                        <w:t>Community Services</w:t>
                                      </w:r>
                                    </w:p>
                                  </w:tc>
                                </w:tr>
                                <w:tr w:rsidR="00492C9E" w:rsidRPr="00C51F62" w14:paraId="37EDD934" w14:textId="77777777" w:rsidTr="00433185">
                                  <w:trPr>
                                    <w:jc w:val="center"/>
                                  </w:trPr>
                                  <w:tc>
                                    <w:tcPr>
                                      <w:tcW w:w="3279" w:type="dxa"/>
                                      <w:shd w:val="clear" w:color="auto" w:fill="F2F2F2"/>
                                      <w:tcMar>
                                        <w:top w:w="0" w:type="dxa"/>
                                        <w:left w:w="108" w:type="dxa"/>
                                        <w:bottom w:w="0" w:type="dxa"/>
                                        <w:right w:w="108" w:type="dxa"/>
                                      </w:tcMar>
                                      <w:hideMark/>
                                    </w:tcPr>
                                    <w:p w14:paraId="1276DADF" w14:textId="6DED90E4" w:rsidR="00492C9E" w:rsidRPr="004C7C98" w:rsidRDefault="00492C9E" w:rsidP="00FB72F0">
                                      <w:pPr>
                                        <w:rPr>
                                          <w:lang w:eastAsia="en-GB"/>
                                        </w:rPr>
                                      </w:pPr>
                                      <w:r w:rsidRPr="004C7C98">
                                        <w:rPr>
                                          <w:lang w:eastAsia="en-GB"/>
                                        </w:rPr>
                                        <w:t>Responsible Officer:</w:t>
                                      </w:r>
                                    </w:p>
                                  </w:tc>
                                  <w:tc>
                                    <w:tcPr>
                                      <w:tcW w:w="6396" w:type="dxa"/>
                                      <w:gridSpan w:val="3"/>
                                      <w:shd w:val="clear" w:color="auto" w:fill="FFFFFF" w:themeFill="background1"/>
                                      <w:tcMar>
                                        <w:top w:w="0" w:type="dxa"/>
                                        <w:left w:w="108" w:type="dxa"/>
                                        <w:bottom w:w="0" w:type="dxa"/>
                                        <w:right w:w="108" w:type="dxa"/>
                                      </w:tcMar>
                                      <w:hideMark/>
                                    </w:tcPr>
                                    <w:p w14:paraId="74B752BB" w14:textId="4DDC6B85" w:rsidR="00492C9E" w:rsidRPr="004C7C98" w:rsidRDefault="00492C9E" w:rsidP="00FB72F0">
                                      <w:pPr>
                                        <w:rPr>
                                          <w:lang w:eastAsia="en-GB"/>
                                        </w:rPr>
                                      </w:pPr>
                                      <w:r w:rsidRPr="004C7C98">
                                        <w:rPr>
                                          <w:lang w:eastAsia="en-GB"/>
                                        </w:rPr>
                                        <w:t>Manager, Community Development, Sport and Recreation</w:t>
                                      </w:r>
                                    </w:p>
                                  </w:tc>
                                </w:tr>
                                <w:tr w:rsidR="00492C9E" w:rsidRPr="00C51F62" w14:paraId="78588CD1" w14:textId="77777777" w:rsidTr="00433185">
                                  <w:trPr>
                                    <w:jc w:val="center"/>
                                  </w:trPr>
                                  <w:tc>
                                    <w:tcPr>
                                      <w:tcW w:w="3279" w:type="dxa"/>
                                      <w:shd w:val="clear" w:color="auto" w:fill="F2F2F2"/>
                                      <w:tcMar>
                                        <w:top w:w="0" w:type="dxa"/>
                                        <w:left w:w="108" w:type="dxa"/>
                                        <w:bottom w:w="0" w:type="dxa"/>
                                        <w:right w:w="108" w:type="dxa"/>
                                      </w:tcMar>
                                      <w:hideMark/>
                                    </w:tcPr>
                                    <w:p w14:paraId="3AB270BD" w14:textId="06CE6ECB" w:rsidR="00492C9E" w:rsidRPr="004C7C98" w:rsidRDefault="00492C9E" w:rsidP="00FB72F0">
                                      <w:pPr>
                                        <w:rPr>
                                          <w:lang w:eastAsia="en-GB"/>
                                        </w:rPr>
                                      </w:pPr>
                                      <w:r w:rsidRPr="004C7C98">
                                        <w:rPr>
                                          <w:lang w:eastAsia="en-GB"/>
                                        </w:rPr>
                                        <w:t>Policy Type:</w:t>
                                      </w:r>
                                    </w:p>
                                  </w:tc>
                                  <w:tc>
                                    <w:tcPr>
                                      <w:tcW w:w="6396" w:type="dxa"/>
                                      <w:gridSpan w:val="3"/>
                                      <w:shd w:val="clear" w:color="auto" w:fill="FFFFFF" w:themeFill="background1"/>
                                      <w:tcMar>
                                        <w:top w:w="0" w:type="dxa"/>
                                        <w:left w:w="108" w:type="dxa"/>
                                        <w:bottom w:w="0" w:type="dxa"/>
                                        <w:right w:w="108" w:type="dxa"/>
                                      </w:tcMar>
                                      <w:hideMark/>
                                    </w:tcPr>
                                    <w:p w14:paraId="6A9BDC1F" w14:textId="387D08C9" w:rsidR="00492C9E" w:rsidRPr="004C7C98" w:rsidRDefault="00492C9E" w:rsidP="00FB72F0">
                                      <w:pPr>
                                        <w:rPr>
                                          <w:lang w:eastAsia="en-GB"/>
                                        </w:rPr>
                                      </w:pPr>
                                      <w:r w:rsidRPr="004C7C98">
                                        <w:rPr>
                                          <w:lang w:eastAsia="en-GB"/>
                                        </w:rPr>
                                        <w:t>Discretional</w:t>
                                      </w:r>
                                    </w:p>
                                  </w:tc>
                                </w:tr>
                                <w:tr w:rsidR="00492C9E" w:rsidRPr="00C51F62" w14:paraId="4D9239DD" w14:textId="77777777" w:rsidTr="00433185">
                                  <w:trPr>
                                    <w:jc w:val="center"/>
                                  </w:trPr>
                                  <w:tc>
                                    <w:tcPr>
                                      <w:tcW w:w="3279" w:type="dxa"/>
                                      <w:shd w:val="clear" w:color="auto" w:fill="F2F2F2"/>
                                      <w:tcMar>
                                        <w:top w:w="0" w:type="dxa"/>
                                        <w:left w:w="108" w:type="dxa"/>
                                        <w:bottom w:w="0" w:type="dxa"/>
                                        <w:right w:w="108" w:type="dxa"/>
                                      </w:tcMar>
                                      <w:hideMark/>
                                    </w:tcPr>
                                    <w:p w14:paraId="781F1BEB" w14:textId="7993A1C6" w:rsidR="00492C9E" w:rsidRPr="004C7C98" w:rsidRDefault="00492C9E" w:rsidP="00FB72F0">
                                      <w:pPr>
                                        <w:rPr>
                                          <w:lang w:eastAsia="en-GB"/>
                                        </w:rPr>
                                      </w:pPr>
                                      <w:r w:rsidRPr="004C7C98">
                                        <w:rPr>
                                          <w:lang w:eastAsia="en-GB"/>
                                        </w:rPr>
                                        <w:t>File Number:</w:t>
                                      </w:r>
                                    </w:p>
                                  </w:tc>
                                  <w:tc>
                                    <w:tcPr>
                                      <w:tcW w:w="2086" w:type="dxa"/>
                                      <w:shd w:val="clear" w:color="auto" w:fill="FFFFFF" w:themeFill="background1"/>
                                      <w:tcMar>
                                        <w:top w:w="0" w:type="dxa"/>
                                        <w:left w:w="108" w:type="dxa"/>
                                        <w:bottom w:w="0" w:type="dxa"/>
                                        <w:right w:w="108" w:type="dxa"/>
                                      </w:tcMar>
                                      <w:hideMark/>
                                    </w:tcPr>
                                    <w:p w14:paraId="5C7EF916" w14:textId="549E67BF" w:rsidR="00492C9E" w:rsidRPr="004C7C98" w:rsidRDefault="00492C9E" w:rsidP="00FB72F0">
                                      <w:pPr>
                                        <w:rPr>
                                          <w:lang w:eastAsia="en-GB"/>
                                        </w:rPr>
                                      </w:pPr>
                                      <w:r w:rsidRPr="004C7C98">
                                        <w:rPr>
                                          <w:lang w:eastAsia="en-GB"/>
                                        </w:rPr>
                                        <w:t>A</w:t>
                                      </w:r>
                                      <w:r w:rsidR="009019F5">
                                        <w:rPr>
                                          <w:lang w:eastAsia="en-GB"/>
                                        </w:rPr>
                                        <w:t>3557192</w:t>
                                      </w:r>
                                    </w:p>
                                  </w:tc>
                                  <w:tc>
                                    <w:tcPr>
                                      <w:tcW w:w="2450" w:type="dxa"/>
                                      <w:shd w:val="clear" w:color="auto" w:fill="FFFFFF" w:themeFill="background1"/>
                                      <w:tcMar>
                                        <w:top w:w="0" w:type="dxa"/>
                                        <w:left w:w="108" w:type="dxa"/>
                                        <w:bottom w:w="0" w:type="dxa"/>
                                        <w:right w:w="108" w:type="dxa"/>
                                      </w:tcMar>
                                      <w:hideMark/>
                                    </w:tcPr>
                                    <w:p w14:paraId="0E269E6E" w14:textId="0B59A38C" w:rsidR="00492C9E" w:rsidRPr="004C7C98" w:rsidRDefault="003E64F4" w:rsidP="00FB72F0">
                                      <w:pPr>
                                        <w:rPr>
                                          <w:lang w:eastAsia="en-GB"/>
                                        </w:rPr>
                                      </w:pPr>
                                      <w:r>
                                        <w:rPr>
                                          <w:lang w:eastAsia="en-GB"/>
                                        </w:rPr>
                                        <w:t>Version</w:t>
                                      </w:r>
                                      <w:r w:rsidR="00492C9E" w:rsidRPr="004C7C98">
                                        <w:rPr>
                                          <w:lang w:eastAsia="en-GB"/>
                                        </w:rPr>
                                        <w:t xml:space="preserve"> Number:</w:t>
                                      </w:r>
                                    </w:p>
                                  </w:tc>
                                  <w:tc>
                                    <w:tcPr>
                                      <w:tcW w:w="1860" w:type="dxa"/>
                                      <w:shd w:val="clear" w:color="auto" w:fill="FFFFFF" w:themeFill="background1"/>
                                      <w:tcMar>
                                        <w:top w:w="0" w:type="dxa"/>
                                        <w:left w:w="108" w:type="dxa"/>
                                        <w:bottom w:w="0" w:type="dxa"/>
                                        <w:right w:w="108" w:type="dxa"/>
                                      </w:tcMar>
                                      <w:hideMark/>
                                    </w:tcPr>
                                    <w:p w14:paraId="7A98A8D7" w14:textId="21A9D4E9" w:rsidR="00492C9E" w:rsidRPr="004C7C98" w:rsidRDefault="003E64F4" w:rsidP="00FB72F0">
                                      <w:pPr>
                                        <w:rPr>
                                          <w:lang w:eastAsia="en-GB"/>
                                        </w:rPr>
                                      </w:pPr>
                                      <w:r>
                                        <w:rPr>
                                          <w:lang w:eastAsia="en-GB"/>
                                        </w:rPr>
                                        <w:t>3</w:t>
                                      </w:r>
                                    </w:p>
                                  </w:tc>
                                </w:tr>
                                <w:tr w:rsidR="00492C9E" w:rsidRPr="00C51F62" w14:paraId="0DF3DF8F" w14:textId="77777777" w:rsidTr="00433185">
                                  <w:trPr>
                                    <w:jc w:val="center"/>
                                  </w:trPr>
                                  <w:tc>
                                    <w:tcPr>
                                      <w:tcW w:w="3279" w:type="dxa"/>
                                      <w:shd w:val="clear" w:color="auto" w:fill="F2F2F2"/>
                                      <w:tcMar>
                                        <w:top w:w="0" w:type="dxa"/>
                                        <w:left w:w="108" w:type="dxa"/>
                                        <w:bottom w:w="0" w:type="dxa"/>
                                        <w:right w:w="108" w:type="dxa"/>
                                      </w:tcMar>
                                      <w:hideMark/>
                                    </w:tcPr>
                                    <w:p w14:paraId="7DC2B391" w14:textId="50FDA4F4" w:rsidR="00492C9E" w:rsidRPr="004C7C98" w:rsidRDefault="00492C9E" w:rsidP="00FB72F0">
                                      <w:pPr>
                                        <w:rPr>
                                          <w:lang w:eastAsia="en-GB"/>
                                        </w:rPr>
                                      </w:pPr>
                                      <w:r w:rsidRPr="004C7C98">
                                        <w:rPr>
                                          <w:lang w:eastAsia="en-GB"/>
                                        </w:rPr>
                                        <w:t>1</w:t>
                                      </w:r>
                                      <w:r w:rsidRPr="004C7C98">
                                        <w:rPr>
                                          <w:vertAlign w:val="superscript"/>
                                          <w:lang w:eastAsia="en-GB"/>
                                        </w:rPr>
                                        <w:t>st</w:t>
                                      </w:r>
                                      <w:r w:rsidRPr="004C7C98">
                                        <w:rPr>
                                          <w:lang w:eastAsia="en-GB"/>
                                        </w:rPr>
                                        <w:t> Adopted by Council</w:t>
                                      </w:r>
                                    </w:p>
                                  </w:tc>
                                  <w:tc>
                                    <w:tcPr>
                                      <w:tcW w:w="2086" w:type="dxa"/>
                                      <w:shd w:val="clear" w:color="auto" w:fill="FFFFFF" w:themeFill="background1"/>
                                      <w:tcMar>
                                        <w:top w:w="0" w:type="dxa"/>
                                        <w:left w:w="108" w:type="dxa"/>
                                        <w:bottom w:w="0" w:type="dxa"/>
                                        <w:right w:w="108" w:type="dxa"/>
                                      </w:tcMar>
                                      <w:hideMark/>
                                    </w:tcPr>
                                    <w:p w14:paraId="3C90BD06" w14:textId="0460353F" w:rsidR="00CB596E" w:rsidRDefault="00CB596E" w:rsidP="00FB72F0">
                                      <w:pPr>
                                        <w:rPr>
                                          <w:lang w:eastAsia="en-GB"/>
                                        </w:rPr>
                                      </w:pPr>
                                      <w:r>
                                        <w:rPr>
                                          <w:lang w:eastAsia="en-GB"/>
                                        </w:rPr>
                                        <w:t>9 No</w:t>
                                      </w:r>
                                      <w:r w:rsidR="0030466F">
                                        <w:rPr>
                                          <w:lang w:eastAsia="en-GB"/>
                                        </w:rPr>
                                        <w:t>v</w:t>
                                      </w:r>
                                      <w:r>
                                        <w:rPr>
                                          <w:lang w:eastAsia="en-GB"/>
                                        </w:rPr>
                                        <w:t>ember 2015</w:t>
                                      </w:r>
                                    </w:p>
                                    <w:p w14:paraId="316FAB2D" w14:textId="2251F0D4" w:rsidR="00492C9E" w:rsidRPr="004C7C98" w:rsidRDefault="00492C9E" w:rsidP="00FB72F0">
                                      <w:pPr>
                                        <w:rPr>
                                          <w:lang w:eastAsia="en-GB"/>
                                        </w:rPr>
                                      </w:pPr>
                                      <w:r w:rsidRPr="004C7C98">
                                        <w:rPr>
                                          <w:lang w:eastAsia="en-GB"/>
                                        </w:rPr>
                                        <w:t>Minute No. 1157</w:t>
                                      </w:r>
                                    </w:p>
                                  </w:tc>
                                  <w:tc>
                                    <w:tcPr>
                                      <w:tcW w:w="2450" w:type="dxa"/>
                                      <w:shd w:val="clear" w:color="auto" w:fill="FFFFFF" w:themeFill="background1"/>
                                      <w:tcMar>
                                        <w:top w:w="0" w:type="dxa"/>
                                        <w:left w:w="108" w:type="dxa"/>
                                        <w:bottom w:w="0" w:type="dxa"/>
                                        <w:right w:w="108" w:type="dxa"/>
                                      </w:tcMar>
                                      <w:hideMark/>
                                    </w:tcPr>
                                    <w:p w14:paraId="2406AD99" w14:textId="79E75BFE" w:rsidR="00492C9E" w:rsidRPr="004C7C98" w:rsidRDefault="00CB596E" w:rsidP="00FB72F0">
                                      <w:pPr>
                                        <w:rPr>
                                          <w:lang w:eastAsia="en-GB"/>
                                        </w:rPr>
                                      </w:pPr>
                                      <w:r>
                                        <w:rPr>
                                          <w:lang w:eastAsia="en-GB"/>
                                        </w:rPr>
                                        <w:t>Last</w:t>
                                      </w:r>
                                      <w:r w:rsidR="00492C9E" w:rsidRPr="004C7C98">
                                        <w:rPr>
                                          <w:lang w:eastAsia="en-GB"/>
                                        </w:rPr>
                                        <w:t> Adopted by Council</w:t>
                                      </w:r>
                                    </w:p>
                                  </w:tc>
                                  <w:tc>
                                    <w:tcPr>
                                      <w:tcW w:w="1860" w:type="dxa"/>
                                      <w:shd w:val="clear" w:color="auto" w:fill="FFFFFF" w:themeFill="background1"/>
                                      <w:tcMar>
                                        <w:top w:w="0" w:type="dxa"/>
                                        <w:left w:w="108" w:type="dxa"/>
                                        <w:bottom w:w="0" w:type="dxa"/>
                                        <w:right w:w="108" w:type="dxa"/>
                                      </w:tcMar>
                                      <w:hideMark/>
                                    </w:tcPr>
                                    <w:p w14:paraId="71A13E98" w14:textId="4D83A607" w:rsidR="00CB596E" w:rsidRDefault="00CB596E" w:rsidP="00FB72F0">
                                      <w:pPr>
                                        <w:rPr>
                                          <w:lang w:eastAsia="en-GB"/>
                                        </w:rPr>
                                      </w:pPr>
                                      <w:r>
                                        <w:rPr>
                                          <w:lang w:eastAsia="en-GB"/>
                                        </w:rPr>
                                        <w:t>12 July 2021</w:t>
                                      </w:r>
                                    </w:p>
                                    <w:p w14:paraId="4EEE96AA" w14:textId="4C68F58F" w:rsidR="00492C9E" w:rsidRDefault="00CB596E" w:rsidP="00FB72F0">
                                      <w:pPr>
                                        <w:rPr>
                                          <w:lang w:eastAsia="en-GB"/>
                                        </w:rPr>
                                      </w:pPr>
                                      <w:r>
                                        <w:rPr>
                                          <w:lang w:eastAsia="en-GB"/>
                                        </w:rPr>
                                        <w:t>M</w:t>
                                      </w:r>
                                      <w:r w:rsidR="00492C9E" w:rsidRPr="004C7C98">
                                        <w:rPr>
                                          <w:lang w:eastAsia="en-GB"/>
                                        </w:rPr>
                                        <w:t xml:space="preserve">inute No. </w:t>
                                      </w:r>
                                      <w:r w:rsidR="00FA4A4D">
                                        <w:rPr>
                                          <w:lang w:eastAsia="en-GB"/>
                                        </w:rPr>
                                        <w:t>207</w:t>
                                      </w:r>
                                    </w:p>
                                    <w:p w14:paraId="2F3E8EAA" w14:textId="3FC72B2E" w:rsidR="00FA4A4D" w:rsidRPr="004C7C98" w:rsidRDefault="00FA4A4D" w:rsidP="00FB72F0">
                                      <w:pPr>
                                        <w:rPr>
                                          <w:lang w:eastAsia="en-GB"/>
                                        </w:rPr>
                                      </w:pPr>
                                    </w:p>
                                  </w:tc>
                                </w:tr>
                                <w:tr w:rsidR="00492C9E" w:rsidRPr="00C51F62" w14:paraId="21344DEE" w14:textId="77777777" w:rsidTr="00433185">
                                  <w:trPr>
                                    <w:jc w:val="center"/>
                                  </w:trPr>
                                  <w:tc>
                                    <w:tcPr>
                                      <w:tcW w:w="3279" w:type="dxa"/>
                                      <w:shd w:val="clear" w:color="auto" w:fill="F2F2F2"/>
                                      <w:tcMar>
                                        <w:top w:w="0" w:type="dxa"/>
                                        <w:left w:w="108" w:type="dxa"/>
                                        <w:bottom w:w="0" w:type="dxa"/>
                                        <w:right w:w="108" w:type="dxa"/>
                                      </w:tcMar>
                                      <w:hideMark/>
                                    </w:tcPr>
                                    <w:p w14:paraId="5FD43595" w14:textId="2A1833B6" w:rsidR="00492C9E" w:rsidRPr="004C7C98" w:rsidRDefault="00492C9E" w:rsidP="00FB72F0">
                                      <w:pPr>
                                        <w:rPr>
                                          <w:lang w:eastAsia="en-GB"/>
                                        </w:rPr>
                                      </w:pPr>
                                      <w:r w:rsidRPr="004C7C98">
                                        <w:rPr>
                                          <w:lang w:eastAsia="en-GB"/>
                                        </w:rPr>
                                        <w:t>Review Period:</w:t>
                                      </w:r>
                                    </w:p>
                                  </w:tc>
                                  <w:tc>
                                    <w:tcPr>
                                      <w:tcW w:w="2086" w:type="dxa"/>
                                      <w:shd w:val="clear" w:color="auto" w:fill="FFFFFF" w:themeFill="background1"/>
                                      <w:tcMar>
                                        <w:top w:w="0" w:type="dxa"/>
                                        <w:left w:w="108" w:type="dxa"/>
                                        <w:bottom w:w="0" w:type="dxa"/>
                                        <w:right w:w="108" w:type="dxa"/>
                                      </w:tcMar>
                                      <w:hideMark/>
                                    </w:tcPr>
                                    <w:p w14:paraId="6B187DA7" w14:textId="48978264" w:rsidR="00492C9E" w:rsidRPr="004C7C98" w:rsidRDefault="0030466F" w:rsidP="00FB72F0">
                                      <w:pPr>
                                        <w:rPr>
                                          <w:lang w:eastAsia="en-GB"/>
                                        </w:rPr>
                                      </w:pPr>
                                      <w:r>
                                        <w:rPr>
                                          <w:lang w:eastAsia="en-GB"/>
                                        </w:rPr>
                                        <w:t xml:space="preserve">Every </w:t>
                                      </w:r>
                                      <w:r w:rsidR="00492C9E" w:rsidRPr="004C7C98">
                                        <w:rPr>
                                          <w:lang w:eastAsia="en-GB"/>
                                        </w:rPr>
                                        <w:t>Four Years</w:t>
                                      </w:r>
                                    </w:p>
                                  </w:tc>
                                  <w:tc>
                                    <w:tcPr>
                                      <w:tcW w:w="2450" w:type="dxa"/>
                                      <w:shd w:val="clear" w:color="auto" w:fill="FFFFFF" w:themeFill="background1"/>
                                      <w:tcMar>
                                        <w:top w:w="0" w:type="dxa"/>
                                        <w:left w:w="108" w:type="dxa"/>
                                        <w:bottom w:w="0" w:type="dxa"/>
                                        <w:right w:w="108" w:type="dxa"/>
                                      </w:tcMar>
                                      <w:hideMark/>
                                    </w:tcPr>
                                    <w:p w14:paraId="2599586B" w14:textId="462F0DA9" w:rsidR="00492C9E" w:rsidRPr="004C7C98" w:rsidRDefault="0030466F" w:rsidP="00FB72F0">
                                      <w:pPr>
                                        <w:rPr>
                                          <w:lang w:eastAsia="en-GB"/>
                                        </w:rPr>
                                      </w:pPr>
                                      <w:r>
                                        <w:rPr>
                                          <w:lang w:eastAsia="en-GB"/>
                                        </w:rPr>
                                        <w:t>Next Review</w:t>
                                      </w:r>
                                      <w:r w:rsidR="00492C9E" w:rsidRPr="004C7C98">
                                        <w:rPr>
                                          <w:lang w:eastAsia="en-GB"/>
                                        </w:rPr>
                                        <w:t>:</w:t>
                                      </w:r>
                                    </w:p>
                                  </w:tc>
                                  <w:tc>
                                    <w:tcPr>
                                      <w:tcW w:w="1860" w:type="dxa"/>
                                      <w:shd w:val="clear" w:color="auto" w:fill="FFFFFF" w:themeFill="background1"/>
                                      <w:tcMar>
                                        <w:top w:w="0" w:type="dxa"/>
                                        <w:left w:w="108" w:type="dxa"/>
                                        <w:bottom w:w="0" w:type="dxa"/>
                                        <w:right w:w="108" w:type="dxa"/>
                                      </w:tcMar>
                                      <w:hideMark/>
                                    </w:tcPr>
                                    <w:p w14:paraId="06E1D851" w14:textId="33205E5A" w:rsidR="00492C9E" w:rsidRPr="004C7C98" w:rsidRDefault="0030466F" w:rsidP="00FB72F0">
                                      <w:pPr>
                                        <w:rPr>
                                          <w:lang w:eastAsia="en-GB"/>
                                        </w:rPr>
                                      </w:pPr>
                                      <w:r>
                                        <w:rPr>
                                          <w:lang w:eastAsia="en-GB"/>
                                        </w:rPr>
                                        <w:t>July 2025</w:t>
                                      </w:r>
                                    </w:p>
                                  </w:tc>
                                </w:tr>
                              </w:tbl>
                              <w:p w14:paraId="6E9E6745" w14:textId="77777777" w:rsidR="00C51F62" w:rsidRPr="00C51F62" w:rsidRDefault="00C51F62" w:rsidP="00AF4FE4">
                                <w:pPr>
                                  <w:rPr>
                                    <w:rFonts w:ascii="Calibri" w:hAnsi="Calibri" w:cs="Calibri"/>
                                    <w:lang w:eastAsia="en-GB"/>
                                  </w:rPr>
                                </w:pPr>
                                <w:r w:rsidRPr="00C51F62">
                                  <w:rPr>
                                    <w:lang w:val="en-US" w:eastAsia="en-GB"/>
                                  </w:rPr>
                                  <w:t> </w:t>
                                </w:r>
                              </w:p>
                              <w:p w14:paraId="2DC28EAA" w14:textId="77777777" w:rsidR="0076151A" w:rsidRPr="003C2A03" w:rsidRDefault="0076151A" w:rsidP="00AF4F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43320E" id="_x0000_t202" coordsize="21600,21600" o:spt="202" path="m,l,21600r21600,l21600,xe">
                    <v:stroke joinstyle="miter"/>
                    <v:path gradientshapeok="t" o:connecttype="rect"/>
                  </v:shapetype>
                  <v:shape id="_x0000_s1027" type="#_x0000_t202" style="position:absolute;margin-left:-3.35pt;margin-top:552.6pt;width:487.25pt;height:12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" filled="f" stroked="f">
                    <v:textbox>
                      <w:txbxContent>
                        <w:tbl>
                          <w:tblPr>
                            <w:tblW w:w="967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3279"/>
                            <w:gridCol w:w="2086"/>
                            <w:gridCol w:w="2450"/>
                            <w:gridCol w:w="1860"/>
                          </w:tblGrid>
                          <w:tr w:rsidR="00492C9E" w:rsidRPr="00C51F62" w14:paraId="31D2E452" w14:textId="77777777" w:rsidTr="00433185">
                            <w:trPr>
                              <w:jc w:val="center"/>
                            </w:trPr>
                            <w:tc>
                              <w:tcPr>
                                <w:tcW w:w="3279" w:type="dxa"/>
                                <w:shd w:val="clear" w:color="auto" w:fill="F2F2F2"/>
                                <w:tcMar>
                                  <w:top w:w="0" w:type="dxa"/>
                                  <w:left w:w="108" w:type="dxa"/>
                                  <w:bottom w:w="0" w:type="dxa"/>
                                  <w:right w:w="108" w:type="dxa"/>
                                </w:tcMar>
                                <w:hideMark/>
                              </w:tcPr>
                              <w:p w14:paraId="74680D13" w14:textId="1A9A2340" w:rsidR="00492C9E" w:rsidRPr="004C7C98" w:rsidRDefault="00492C9E" w:rsidP="00FB72F0">
                                <w:pPr>
                                  <w:rPr>
                                    <w:lang w:eastAsia="en-GB"/>
                                  </w:rPr>
                                </w:pPr>
                                <w:r w:rsidRPr="004C7C98">
                                  <w:rPr>
                                    <w:lang w:eastAsia="en-GB"/>
                                  </w:rPr>
                                  <w:t>Policy Superseded by this Policy:</w:t>
                                </w:r>
                              </w:p>
                            </w:tc>
                            <w:tc>
                              <w:tcPr>
                                <w:tcW w:w="6396" w:type="dxa"/>
                                <w:gridSpan w:val="3"/>
                                <w:shd w:val="clear" w:color="auto" w:fill="FFFFFF" w:themeFill="background1"/>
                                <w:tcMar>
                                  <w:top w:w="0" w:type="dxa"/>
                                  <w:left w:w="108" w:type="dxa"/>
                                  <w:bottom w:w="0" w:type="dxa"/>
                                  <w:right w:w="108" w:type="dxa"/>
                                </w:tcMar>
                                <w:hideMark/>
                              </w:tcPr>
                              <w:p w14:paraId="56CA8165" w14:textId="4FC34BD2" w:rsidR="00492C9E" w:rsidRPr="004C7C98" w:rsidRDefault="0030466F" w:rsidP="00FB72F0">
                                <w:pPr>
                                  <w:rPr>
                                    <w:lang w:eastAsia="en-GB"/>
                                  </w:rPr>
                                </w:pPr>
                                <w:r>
                                  <w:rPr>
                                    <w:lang w:eastAsia="en-GB"/>
                                  </w:rPr>
                                  <w:t>Not Applicable</w:t>
                                </w:r>
                              </w:p>
                            </w:tc>
                          </w:tr>
                          <w:tr w:rsidR="00492C9E" w:rsidRPr="00C51F62" w14:paraId="0F42D876" w14:textId="77777777" w:rsidTr="00433185">
                            <w:trPr>
                              <w:jc w:val="center"/>
                            </w:trPr>
                            <w:tc>
                              <w:tcPr>
                                <w:tcW w:w="3279" w:type="dxa"/>
                                <w:shd w:val="clear" w:color="auto" w:fill="F2F2F2"/>
                                <w:tcMar>
                                  <w:top w:w="0" w:type="dxa"/>
                                  <w:left w:w="108" w:type="dxa"/>
                                  <w:bottom w:w="0" w:type="dxa"/>
                                  <w:right w:w="108" w:type="dxa"/>
                                </w:tcMar>
                                <w:hideMark/>
                              </w:tcPr>
                              <w:p w14:paraId="028DF576" w14:textId="7DD25914" w:rsidR="00492C9E" w:rsidRPr="004C7C98" w:rsidRDefault="00492C9E" w:rsidP="00FB72F0">
                                <w:pPr>
                                  <w:rPr>
                                    <w:lang w:eastAsia="en-GB"/>
                                  </w:rPr>
                                </w:pPr>
                                <w:r w:rsidRPr="004C7C98">
                                  <w:rPr>
                                    <w:lang w:eastAsia="en-GB"/>
                                  </w:rPr>
                                  <w:t>Directorate:</w:t>
                                </w:r>
                              </w:p>
                            </w:tc>
                            <w:tc>
                              <w:tcPr>
                                <w:tcW w:w="6396" w:type="dxa"/>
                                <w:gridSpan w:val="3"/>
                                <w:shd w:val="clear" w:color="auto" w:fill="FFFFFF" w:themeFill="background1"/>
                                <w:tcMar>
                                  <w:top w:w="0" w:type="dxa"/>
                                  <w:left w:w="108" w:type="dxa"/>
                                  <w:bottom w:w="0" w:type="dxa"/>
                                  <w:right w:w="108" w:type="dxa"/>
                                </w:tcMar>
                                <w:hideMark/>
                              </w:tcPr>
                              <w:p w14:paraId="1B0E50EA" w14:textId="4AD0C658" w:rsidR="00492C9E" w:rsidRPr="004C7C98" w:rsidRDefault="00492C9E" w:rsidP="00FB72F0">
                                <w:pPr>
                                  <w:rPr>
                                    <w:lang w:eastAsia="en-GB"/>
                                  </w:rPr>
                                </w:pPr>
                                <w:r w:rsidRPr="004C7C98">
                                  <w:rPr>
                                    <w:lang w:eastAsia="en-GB"/>
                                  </w:rPr>
                                  <w:t>Community Services</w:t>
                                </w:r>
                              </w:p>
                            </w:tc>
                          </w:tr>
                          <w:tr w:rsidR="00492C9E" w:rsidRPr="00C51F62" w14:paraId="37EDD934" w14:textId="77777777" w:rsidTr="00433185">
                            <w:trPr>
                              <w:jc w:val="center"/>
                            </w:trPr>
                            <w:tc>
                              <w:tcPr>
                                <w:tcW w:w="3279" w:type="dxa"/>
                                <w:shd w:val="clear" w:color="auto" w:fill="F2F2F2"/>
                                <w:tcMar>
                                  <w:top w:w="0" w:type="dxa"/>
                                  <w:left w:w="108" w:type="dxa"/>
                                  <w:bottom w:w="0" w:type="dxa"/>
                                  <w:right w:w="108" w:type="dxa"/>
                                </w:tcMar>
                                <w:hideMark/>
                              </w:tcPr>
                              <w:p w14:paraId="1276DADF" w14:textId="6DED90E4" w:rsidR="00492C9E" w:rsidRPr="004C7C98" w:rsidRDefault="00492C9E" w:rsidP="00FB72F0">
                                <w:pPr>
                                  <w:rPr>
                                    <w:lang w:eastAsia="en-GB"/>
                                  </w:rPr>
                                </w:pPr>
                                <w:r w:rsidRPr="004C7C98">
                                  <w:rPr>
                                    <w:lang w:eastAsia="en-GB"/>
                                  </w:rPr>
                                  <w:t>Responsible Officer:</w:t>
                                </w:r>
                              </w:p>
                            </w:tc>
                            <w:tc>
                              <w:tcPr>
                                <w:tcW w:w="6396" w:type="dxa"/>
                                <w:gridSpan w:val="3"/>
                                <w:shd w:val="clear" w:color="auto" w:fill="FFFFFF" w:themeFill="background1"/>
                                <w:tcMar>
                                  <w:top w:w="0" w:type="dxa"/>
                                  <w:left w:w="108" w:type="dxa"/>
                                  <w:bottom w:w="0" w:type="dxa"/>
                                  <w:right w:w="108" w:type="dxa"/>
                                </w:tcMar>
                                <w:hideMark/>
                              </w:tcPr>
                              <w:p w14:paraId="74B752BB" w14:textId="4DDC6B85" w:rsidR="00492C9E" w:rsidRPr="004C7C98" w:rsidRDefault="00492C9E" w:rsidP="00FB72F0">
                                <w:pPr>
                                  <w:rPr>
                                    <w:lang w:eastAsia="en-GB"/>
                                  </w:rPr>
                                </w:pPr>
                                <w:r w:rsidRPr="004C7C98">
                                  <w:rPr>
                                    <w:lang w:eastAsia="en-GB"/>
                                  </w:rPr>
                                  <w:t>Manager, Community Development, Sport and Recreation</w:t>
                                </w:r>
                              </w:p>
                            </w:tc>
                          </w:tr>
                          <w:tr w:rsidR="00492C9E" w:rsidRPr="00C51F62" w14:paraId="78588CD1" w14:textId="77777777" w:rsidTr="00433185">
                            <w:trPr>
                              <w:jc w:val="center"/>
                            </w:trPr>
                            <w:tc>
                              <w:tcPr>
                                <w:tcW w:w="3279" w:type="dxa"/>
                                <w:shd w:val="clear" w:color="auto" w:fill="F2F2F2"/>
                                <w:tcMar>
                                  <w:top w:w="0" w:type="dxa"/>
                                  <w:left w:w="108" w:type="dxa"/>
                                  <w:bottom w:w="0" w:type="dxa"/>
                                  <w:right w:w="108" w:type="dxa"/>
                                </w:tcMar>
                                <w:hideMark/>
                              </w:tcPr>
                              <w:p w14:paraId="3AB270BD" w14:textId="06CE6ECB" w:rsidR="00492C9E" w:rsidRPr="004C7C98" w:rsidRDefault="00492C9E" w:rsidP="00FB72F0">
                                <w:pPr>
                                  <w:rPr>
                                    <w:lang w:eastAsia="en-GB"/>
                                  </w:rPr>
                                </w:pPr>
                                <w:r w:rsidRPr="004C7C98">
                                  <w:rPr>
                                    <w:lang w:eastAsia="en-GB"/>
                                  </w:rPr>
                                  <w:t>Policy Type:</w:t>
                                </w:r>
                              </w:p>
                            </w:tc>
                            <w:tc>
                              <w:tcPr>
                                <w:tcW w:w="6396" w:type="dxa"/>
                                <w:gridSpan w:val="3"/>
                                <w:shd w:val="clear" w:color="auto" w:fill="FFFFFF" w:themeFill="background1"/>
                                <w:tcMar>
                                  <w:top w:w="0" w:type="dxa"/>
                                  <w:left w:w="108" w:type="dxa"/>
                                  <w:bottom w:w="0" w:type="dxa"/>
                                  <w:right w:w="108" w:type="dxa"/>
                                </w:tcMar>
                                <w:hideMark/>
                              </w:tcPr>
                              <w:p w14:paraId="6A9BDC1F" w14:textId="387D08C9" w:rsidR="00492C9E" w:rsidRPr="004C7C98" w:rsidRDefault="00492C9E" w:rsidP="00FB72F0">
                                <w:pPr>
                                  <w:rPr>
                                    <w:lang w:eastAsia="en-GB"/>
                                  </w:rPr>
                                </w:pPr>
                                <w:r w:rsidRPr="004C7C98">
                                  <w:rPr>
                                    <w:lang w:eastAsia="en-GB"/>
                                  </w:rPr>
                                  <w:t>Discretional</w:t>
                                </w:r>
                              </w:p>
                            </w:tc>
                          </w:tr>
                          <w:tr w:rsidR="00492C9E" w:rsidRPr="00C51F62" w14:paraId="4D9239DD" w14:textId="77777777" w:rsidTr="00433185">
                            <w:trPr>
                              <w:jc w:val="center"/>
                            </w:trPr>
                            <w:tc>
                              <w:tcPr>
                                <w:tcW w:w="3279" w:type="dxa"/>
                                <w:shd w:val="clear" w:color="auto" w:fill="F2F2F2"/>
                                <w:tcMar>
                                  <w:top w:w="0" w:type="dxa"/>
                                  <w:left w:w="108" w:type="dxa"/>
                                  <w:bottom w:w="0" w:type="dxa"/>
                                  <w:right w:w="108" w:type="dxa"/>
                                </w:tcMar>
                                <w:hideMark/>
                              </w:tcPr>
                              <w:p w14:paraId="781F1BEB" w14:textId="7993A1C6" w:rsidR="00492C9E" w:rsidRPr="004C7C98" w:rsidRDefault="00492C9E" w:rsidP="00FB72F0">
                                <w:pPr>
                                  <w:rPr>
                                    <w:lang w:eastAsia="en-GB"/>
                                  </w:rPr>
                                </w:pPr>
                                <w:r w:rsidRPr="004C7C98">
                                  <w:rPr>
                                    <w:lang w:eastAsia="en-GB"/>
                                  </w:rPr>
                                  <w:t>File Number:</w:t>
                                </w:r>
                              </w:p>
                            </w:tc>
                            <w:tc>
                              <w:tcPr>
                                <w:tcW w:w="2086" w:type="dxa"/>
                                <w:shd w:val="clear" w:color="auto" w:fill="FFFFFF" w:themeFill="background1"/>
                                <w:tcMar>
                                  <w:top w:w="0" w:type="dxa"/>
                                  <w:left w:w="108" w:type="dxa"/>
                                  <w:bottom w:w="0" w:type="dxa"/>
                                  <w:right w:w="108" w:type="dxa"/>
                                </w:tcMar>
                                <w:hideMark/>
                              </w:tcPr>
                              <w:p w14:paraId="5C7EF916" w14:textId="549E67BF" w:rsidR="00492C9E" w:rsidRPr="004C7C98" w:rsidRDefault="00492C9E" w:rsidP="00FB72F0">
                                <w:pPr>
                                  <w:rPr>
                                    <w:lang w:eastAsia="en-GB"/>
                                  </w:rPr>
                                </w:pPr>
                                <w:r w:rsidRPr="004C7C98">
                                  <w:rPr>
                                    <w:lang w:eastAsia="en-GB"/>
                                  </w:rPr>
                                  <w:t>A</w:t>
                                </w:r>
                                <w:r w:rsidR="009019F5">
                                  <w:rPr>
                                    <w:lang w:eastAsia="en-GB"/>
                                  </w:rPr>
                                  <w:t>3557192</w:t>
                                </w:r>
                              </w:p>
                            </w:tc>
                            <w:tc>
                              <w:tcPr>
                                <w:tcW w:w="2450" w:type="dxa"/>
                                <w:shd w:val="clear" w:color="auto" w:fill="FFFFFF" w:themeFill="background1"/>
                                <w:tcMar>
                                  <w:top w:w="0" w:type="dxa"/>
                                  <w:left w:w="108" w:type="dxa"/>
                                  <w:bottom w:w="0" w:type="dxa"/>
                                  <w:right w:w="108" w:type="dxa"/>
                                </w:tcMar>
                                <w:hideMark/>
                              </w:tcPr>
                              <w:p w14:paraId="0E269E6E" w14:textId="0B59A38C" w:rsidR="00492C9E" w:rsidRPr="004C7C98" w:rsidRDefault="003E64F4" w:rsidP="00FB72F0">
                                <w:pPr>
                                  <w:rPr>
                                    <w:lang w:eastAsia="en-GB"/>
                                  </w:rPr>
                                </w:pPr>
                                <w:r>
                                  <w:rPr>
                                    <w:lang w:eastAsia="en-GB"/>
                                  </w:rPr>
                                  <w:t>Version</w:t>
                                </w:r>
                                <w:r w:rsidR="00492C9E" w:rsidRPr="004C7C98">
                                  <w:rPr>
                                    <w:lang w:eastAsia="en-GB"/>
                                  </w:rPr>
                                  <w:t xml:space="preserve"> Number:</w:t>
                                </w:r>
                              </w:p>
                            </w:tc>
                            <w:tc>
                              <w:tcPr>
                                <w:tcW w:w="1860" w:type="dxa"/>
                                <w:shd w:val="clear" w:color="auto" w:fill="FFFFFF" w:themeFill="background1"/>
                                <w:tcMar>
                                  <w:top w:w="0" w:type="dxa"/>
                                  <w:left w:w="108" w:type="dxa"/>
                                  <w:bottom w:w="0" w:type="dxa"/>
                                  <w:right w:w="108" w:type="dxa"/>
                                </w:tcMar>
                                <w:hideMark/>
                              </w:tcPr>
                              <w:p w14:paraId="7A98A8D7" w14:textId="21A9D4E9" w:rsidR="00492C9E" w:rsidRPr="004C7C98" w:rsidRDefault="003E64F4" w:rsidP="00FB72F0">
                                <w:pPr>
                                  <w:rPr>
                                    <w:lang w:eastAsia="en-GB"/>
                                  </w:rPr>
                                </w:pPr>
                                <w:r>
                                  <w:rPr>
                                    <w:lang w:eastAsia="en-GB"/>
                                  </w:rPr>
                                  <w:t>3</w:t>
                                </w:r>
                              </w:p>
                            </w:tc>
                          </w:tr>
                          <w:tr w:rsidR="00492C9E" w:rsidRPr="00C51F62" w14:paraId="0DF3DF8F" w14:textId="77777777" w:rsidTr="00433185">
                            <w:trPr>
                              <w:jc w:val="center"/>
                            </w:trPr>
                            <w:tc>
                              <w:tcPr>
                                <w:tcW w:w="3279" w:type="dxa"/>
                                <w:shd w:val="clear" w:color="auto" w:fill="F2F2F2"/>
                                <w:tcMar>
                                  <w:top w:w="0" w:type="dxa"/>
                                  <w:left w:w="108" w:type="dxa"/>
                                  <w:bottom w:w="0" w:type="dxa"/>
                                  <w:right w:w="108" w:type="dxa"/>
                                </w:tcMar>
                                <w:hideMark/>
                              </w:tcPr>
                              <w:p w14:paraId="7DC2B391" w14:textId="50FDA4F4" w:rsidR="00492C9E" w:rsidRPr="004C7C98" w:rsidRDefault="00492C9E" w:rsidP="00FB72F0">
                                <w:pPr>
                                  <w:rPr>
                                    <w:lang w:eastAsia="en-GB"/>
                                  </w:rPr>
                                </w:pPr>
                                <w:r w:rsidRPr="004C7C98">
                                  <w:rPr>
                                    <w:lang w:eastAsia="en-GB"/>
                                  </w:rPr>
                                  <w:t>1</w:t>
                                </w:r>
                                <w:r w:rsidRPr="004C7C98">
                                  <w:rPr>
                                    <w:vertAlign w:val="superscript"/>
                                    <w:lang w:eastAsia="en-GB"/>
                                  </w:rPr>
                                  <w:t>st</w:t>
                                </w:r>
                                <w:r w:rsidRPr="004C7C98">
                                  <w:rPr>
                                    <w:lang w:eastAsia="en-GB"/>
                                  </w:rPr>
                                  <w:t> Adopted by Council</w:t>
                                </w:r>
                              </w:p>
                            </w:tc>
                            <w:tc>
                              <w:tcPr>
                                <w:tcW w:w="2086" w:type="dxa"/>
                                <w:shd w:val="clear" w:color="auto" w:fill="FFFFFF" w:themeFill="background1"/>
                                <w:tcMar>
                                  <w:top w:w="0" w:type="dxa"/>
                                  <w:left w:w="108" w:type="dxa"/>
                                  <w:bottom w:w="0" w:type="dxa"/>
                                  <w:right w:w="108" w:type="dxa"/>
                                </w:tcMar>
                                <w:hideMark/>
                              </w:tcPr>
                              <w:p w14:paraId="3C90BD06" w14:textId="0460353F" w:rsidR="00CB596E" w:rsidRDefault="00CB596E" w:rsidP="00FB72F0">
                                <w:pPr>
                                  <w:rPr>
                                    <w:lang w:eastAsia="en-GB"/>
                                  </w:rPr>
                                </w:pPr>
                                <w:r>
                                  <w:rPr>
                                    <w:lang w:eastAsia="en-GB"/>
                                  </w:rPr>
                                  <w:t>9 No</w:t>
                                </w:r>
                                <w:r w:rsidR="0030466F">
                                  <w:rPr>
                                    <w:lang w:eastAsia="en-GB"/>
                                  </w:rPr>
                                  <w:t>v</w:t>
                                </w:r>
                                <w:r>
                                  <w:rPr>
                                    <w:lang w:eastAsia="en-GB"/>
                                  </w:rPr>
                                  <w:t>ember 2015</w:t>
                                </w:r>
                              </w:p>
                              <w:p w14:paraId="316FAB2D" w14:textId="2251F0D4" w:rsidR="00492C9E" w:rsidRPr="004C7C98" w:rsidRDefault="00492C9E" w:rsidP="00FB72F0">
                                <w:pPr>
                                  <w:rPr>
                                    <w:lang w:eastAsia="en-GB"/>
                                  </w:rPr>
                                </w:pPr>
                                <w:r w:rsidRPr="004C7C98">
                                  <w:rPr>
                                    <w:lang w:eastAsia="en-GB"/>
                                  </w:rPr>
                                  <w:t>Minute No. 1157</w:t>
                                </w:r>
                              </w:p>
                            </w:tc>
                            <w:tc>
                              <w:tcPr>
                                <w:tcW w:w="2450" w:type="dxa"/>
                                <w:shd w:val="clear" w:color="auto" w:fill="FFFFFF" w:themeFill="background1"/>
                                <w:tcMar>
                                  <w:top w:w="0" w:type="dxa"/>
                                  <w:left w:w="108" w:type="dxa"/>
                                  <w:bottom w:w="0" w:type="dxa"/>
                                  <w:right w:w="108" w:type="dxa"/>
                                </w:tcMar>
                                <w:hideMark/>
                              </w:tcPr>
                              <w:p w14:paraId="2406AD99" w14:textId="79E75BFE" w:rsidR="00492C9E" w:rsidRPr="004C7C98" w:rsidRDefault="00CB596E" w:rsidP="00FB72F0">
                                <w:pPr>
                                  <w:rPr>
                                    <w:lang w:eastAsia="en-GB"/>
                                  </w:rPr>
                                </w:pPr>
                                <w:r>
                                  <w:rPr>
                                    <w:lang w:eastAsia="en-GB"/>
                                  </w:rPr>
                                  <w:t>Last</w:t>
                                </w:r>
                                <w:r w:rsidR="00492C9E" w:rsidRPr="004C7C98">
                                  <w:rPr>
                                    <w:lang w:eastAsia="en-GB"/>
                                  </w:rPr>
                                  <w:t> Adopted by Council</w:t>
                                </w:r>
                              </w:p>
                            </w:tc>
                            <w:tc>
                              <w:tcPr>
                                <w:tcW w:w="1860" w:type="dxa"/>
                                <w:shd w:val="clear" w:color="auto" w:fill="FFFFFF" w:themeFill="background1"/>
                                <w:tcMar>
                                  <w:top w:w="0" w:type="dxa"/>
                                  <w:left w:w="108" w:type="dxa"/>
                                  <w:bottom w:w="0" w:type="dxa"/>
                                  <w:right w:w="108" w:type="dxa"/>
                                </w:tcMar>
                                <w:hideMark/>
                              </w:tcPr>
                              <w:p w14:paraId="71A13E98" w14:textId="4D83A607" w:rsidR="00CB596E" w:rsidRDefault="00CB596E" w:rsidP="00FB72F0">
                                <w:pPr>
                                  <w:rPr>
                                    <w:lang w:eastAsia="en-GB"/>
                                  </w:rPr>
                                </w:pPr>
                                <w:r>
                                  <w:rPr>
                                    <w:lang w:eastAsia="en-GB"/>
                                  </w:rPr>
                                  <w:t>12 July 2021</w:t>
                                </w:r>
                              </w:p>
                              <w:p w14:paraId="4EEE96AA" w14:textId="4C68F58F" w:rsidR="00492C9E" w:rsidRDefault="00CB596E" w:rsidP="00FB72F0">
                                <w:pPr>
                                  <w:rPr>
                                    <w:lang w:eastAsia="en-GB"/>
                                  </w:rPr>
                                </w:pPr>
                                <w:r>
                                  <w:rPr>
                                    <w:lang w:eastAsia="en-GB"/>
                                  </w:rPr>
                                  <w:t>M</w:t>
                                </w:r>
                                <w:r w:rsidR="00492C9E" w:rsidRPr="004C7C98">
                                  <w:rPr>
                                    <w:lang w:eastAsia="en-GB"/>
                                  </w:rPr>
                                  <w:t xml:space="preserve">inute No. </w:t>
                                </w:r>
                                <w:r w:rsidR="00FA4A4D">
                                  <w:rPr>
                                    <w:lang w:eastAsia="en-GB"/>
                                  </w:rPr>
                                  <w:t>207</w:t>
                                </w:r>
                              </w:p>
                              <w:p w14:paraId="2F3E8EAA" w14:textId="3FC72B2E" w:rsidR="00FA4A4D" w:rsidRPr="004C7C98" w:rsidRDefault="00FA4A4D" w:rsidP="00FB72F0">
                                <w:pPr>
                                  <w:rPr>
                                    <w:lang w:eastAsia="en-GB"/>
                                  </w:rPr>
                                </w:pPr>
                              </w:p>
                            </w:tc>
                          </w:tr>
                          <w:tr w:rsidR="00492C9E" w:rsidRPr="00C51F62" w14:paraId="21344DEE" w14:textId="77777777" w:rsidTr="00433185">
                            <w:trPr>
                              <w:jc w:val="center"/>
                            </w:trPr>
                            <w:tc>
                              <w:tcPr>
                                <w:tcW w:w="3279" w:type="dxa"/>
                                <w:shd w:val="clear" w:color="auto" w:fill="F2F2F2"/>
                                <w:tcMar>
                                  <w:top w:w="0" w:type="dxa"/>
                                  <w:left w:w="108" w:type="dxa"/>
                                  <w:bottom w:w="0" w:type="dxa"/>
                                  <w:right w:w="108" w:type="dxa"/>
                                </w:tcMar>
                                <w:hideMark/>
                              </w:tcPr>
                              <w:p w14:paraId="5FD43595" w14:textId="2A1833B6" w:rsidR="00492C9E" w:rsidRPr="004C7C98" w:rsidRDefault="00492C9E" w:rsidP="00FB72F0">
                                <w:pPr>
                                  <w:rPr>
                                    <w:lang w:eastAsia="en-GB"/>
                                  </w:rPr>
                                </w:pPr>
                                <w:r w:rsidRPr="004C7C98">
                                  <w:rPr>
                                    <w:lang w:eastAsia="en-GB"/>
                                  </w:rPr>
                                  <w:t>Review Period:</w:t>
                                </w:r>
                              </w:p>
                            </w:tc>
                            <w:tc>
                              <w:tcPr>
                                <w:tcW w:w="2086" w:type="dxa"/>
                                <w:shd w:val="clear" w:color="auto" w:fill="FFFFFF" w:themeFill="background1"/>
                                <w:tcMar>
                                  <w:top w:w="0" w:type="dxa"/>
                                  <w:left w:w="108" w:type="dxa"/>
                                  <w:bottom w:w="0" w:type="dxa"/>
                                  <w:right w:w="108" w:type="dxa"/>
                                </w:tcMar>
                                <w:hideMark/>
                              </w:tcPr>
                              <w:p w14:paraId="6B187DA7" w14:textId="48978264" w:rsidR="00492C9E" w:rsidRPr="004C7C98" w:rsidRDefault="0030466F" w:rsidP="00FB72F0">
                                <w:pPr>
                                  <w:rPr>
                                    <w:lang w:eastAsia="en-GB"/>
                                  </w:rPr>
                                </w:pPr>
                                <w:r>
                                  <w:rPr>
                                    <w:lang w:eastAsia="en-GB"/>
                                  </w:rPr>
                                  <w:t xml:space="preserve">Every </w:t>
                                </w:r>
                                <w:r w:rsidR="00492C9E" w:rsidRPr="004C7C98">
                                  <w:rPr>
                                    <w:lang w:eastAsia="en-GB"/>
                                  </w:rPr>
                                  <w:t>Four Years</w:t>
                                </w:r>
                              </w:p>
                            </w:tc>
                            <w:tc>
                              <w:tcPr>
                                <w:tcW w:w="2450" w:type="dxa"/>
                                <w:shd w:val="clear" w:color="auto" w:fill="FFFFFF" w:themeFill="background1"/>
                                <w:tcMar>
                                  <w:top w:w="0" w:type="dxa"/>
                                  <w:left w:w="108" w:type="dxa"/>
                                  <w:bottom w:w="0" w:type="dxa"/>
                                  <w:right w:w="108" w:type="dxa"/>
                                </w:tcMar>
                                <w:hideMark/>
                              </w:tcPr>
                              <w:p w14:paraId="2599586B" w14:textId="462F0DA9" w:rsidR="00492C9E" w:rsidRPr="004C7C98" w:rsidRDefault="0030466F" w:rsidP="00FB72F0">
                                <w:pPr>
                                  <w:rPr>
                                    <w:lang w:eastAsia="en-GB"/>
                                  </w:rPr>
                                </w:pPr>
                                <w:r>
                                  <w:rPr>
                                    <w:lang w:eastAsia="en-GB"/>
                                  </w:rPr>
                                  <w:t>Next Review</w:t>
                                </w:r>
                                <w:r w:rsidR="00492C9E" w:rsidRPr="004C7C98">
                                  <w:rPr>
                                    <w:lang w:eastAsia="en-GB"/>
                                  </w:rPr>
                                  <w:t>:</w:t>
                                </w:r>
                              </w:p>
                            </w:tc>
                            <w:tc>
                              <w:tcPr>
                                <w:tcW w:w="1860" w:type="dxa"/>
                                <w:shd w:val="clear" w:color="auto" w:fill="FFFFFF" w:themeFill="background1"/>
                                <w:tcMar>
                                  <w:top w:w="0" w:type="dxa"/>
                                  <w:left w:w="108" w:type="dxa"/>
                                  <w:bottom w:w="0" w:type="dxa"/>
                                  <w:right w:w="108" w:type="dxa"/>
                                </w:tcMar>
                                <w:hideMark/>
                              </w:tcPr>
                              <w:p w14:paraId="06E1D851" w14:textId="33205E5A" w:rsidR="00492C9E" w:rsidRPr="004C7C98" w:rsidRDefault="0030466F" w:rsidP="00FB72F0">
                                <w:pPr>
                                  <w:rPr>
                                    <w:lang w:eastAsia="en-GB"/>
                                  </w:rPr>
                                </w:pPr>
                                <w:r>
                                  <w:rPr>
                                    <w:lang w:eastAsia="en-GB"/>
                                  </w:rPr>
                                  <w:t>July 2025</w:t>
                                </w:r>
                              </w:p>
                            </w:tc>
                          </w:tr>
                        </w:tbl>
                        <w:p w14:paraId="6E9E6745" w14:textId="77777777" w:rsidR="00C51F62" w:rsidRPr="00C51F62" w:rsidRDefault="00C51F62" w:rsidP="00AF4FE4">
                          <w:pPr>
                            <w:rPr>
                              <w:rFonts w:ascii="Calibri" w:hAnsi="Calibri" w:cs="Calibri"/>
                              <w:lang w:eastAsia="en-GB"/>
                            </w:rPr>
                          </w:pPr>
                          <w:r w:rsidRPr="00C51F62">
                            <w:rPr>
                              <w:lang w:val="en-US" w:eastAsia="en-GB"/>
                            </w:rPr>
                            <w:t> </w:t>
                          </w:r>
                        </w:p>
                        <w:p w14:paraId="2DC28EAA" w14:textId="77777777" w:rsidR="0076151A" w:rsidRPr="003C2A03" w:rsidRDefault="0076151A" w:rsidP="00AF4FE4"/>
                      </w:txbxContent>
                    </v:textbox>
                  </v:shape>
                </w:pict>
              </mc:Fallback>
            </mc:AlternateContent>
          </w:r>
          <w:r w:rsidR="009E4461">
            <w:br w:type="page"/>
          </w:r>
        </w:p>
      </w:sdtContent>
    </w:sdt>
    <w:p w14:paraId="4B2CB750" w14:textId="77777777" w:rsidR="00E515D5" w:rsidRDefault="00E515D5" w:rsidP="007D7B9A">
      <w:pPr>
        <w:jc w:val="center"/>
      </w:pPr>
    </w:p>
    <w:p w14:paraId="331C1484" w14:textId="77777777" w:rsidR="00E515D5" w:rsidRDefault="00E515D5" w:rsidP="007D7B9A">
      <w:pPr>
        <w:jc w:val="center"/>
      </w:pPr>
    </w:p>
    <w:p w14:paraId="29B11F19" w14:textId="574BE079" w:rsidR="00E4603A" w:rsidRPr="00E515D5" w:rsidRDefault="00AF4FE4" w:rsidP="007D7B9A">
      <w:pPr>
        <w:jc w:val="center"/>
        <w:rPr>
          <w:i/>
          <w:iCs/>
          <w:color w:val="95B3D7" w:themeColor="accent1" w:themeTint="99"/>
        </w:rPr>
      </w:pPr>
      <w:r w:rsidRPr="00E515D5">
        <w:rPr>
          <w:i/>
          <w:iCs/>
          <w:color w:val="95B3D7" w:themeColor="accent1" w:themeTint="99"/>
        </w:rPr>
        <w:t>This page has been left intentionally blank</w:t>
      </w:r>
      <w:r w:rsidR="00E515D5" w:rsidRPr="00E515D5">
        <w:rPr>
          <w:i/>
          <w:iCs/>
          <w:color w:val="95B3D7" w:themeColor="accent1" w:themeTint="99"/>
        </w:rPr>
        <w:t>.</w:t>
      </w:r>
    </w:p>
    <w:p w14:paraId="14EF579A" w14:textId="3D007A06" w:rsidR="00E515D5" w:rsidRDefault="00E515D5" w:rsidP="007D7B9A">
      <w:pPr>
        <w:jc w:val="center"/>
      </w:pPr>
    </w:p>
    <w:p w14:paraId="614DEF40" w14:textId="77777777" w:rsidR="00AF4FE4" w:rsidRDefault="00AF4FE4" w:rsidP="00AF4FE4"/>
    <w:p w14:paraId="49287010" w14:textId="77777777" w:rsidR="00E4603A" w:rsidRDefault="00E4603A" w:rsidP="00D4610C">
      <w:pPr>
        <w:pStyle w:val="Heading1"/>
        <w:sectPr w:rsidR="00E4603A" w:rsidSect="007D7B9A">
          <w:headerReference w:type="even" r:id="rId13"/>
          <w:headerReference w:type="default" r:id="rId14"/>
          <w:footerReference w:type="even" r:id="rId15"/>
          <w:footerReference w:type="default" r:id="rId16"/>
          <w:headerReference w:type="first" r:id="rId17"/>
          <w:footerReference w:type="first" r:id="rId18"/>
          <w:pgSz w:w="11906" w:h="16838"/>
          <w:pgMar w:top="1134" w:right="1134" w:bottom="1134" w:left="1134" w:header="708" w:footer="400" w:gutter="0"/>
          <w:pgNumType w:start="0"/>
          <w:cols w:space="708"/>
          <w:titlePg/>
          <w:docGrid w:linePitch="360"/>
        </w:sectPr>
      </w:pPr>
    </w:p>
    <w:p w14:paraId="02F6B0D3" w14:textId="77777777" w:rsidR="00343375" w:rsidRPr="004C7C98" w:rsidRDefault="006C45E4" w:rsidP="00FB72F0">
      <w:pPr>
        <w:pStyle w:val="Heading3"/>
      </w:pPr>
      <w:r w:rsidRPr="004C7C98">
        <w:lastRenderedPageBreak/>
        <w:t xml:space="preserve">TABLE OF </w:t>
      </w:r>
      <w:r w:rsidRPr="008C3625">
        <w:rPr>
          <w:rFonts w:asciiTheme="minorHAnsi" w:hAnsiTheme="minorHAnsi" w:cstheme="minorHAnsi"/>
        </w:rPr>
        <w:t>CONTENTS</w:t>
      </w:r>
    </w:p>
    <w:p w14:paraId="41211502" w14:textId="2762CCCF" w:rsidR="003130C6" w:rsidRPr="00FB72F0" w:rsidRDefault="00343375" w:rsidP="00117393">
      <w:pPr>
        <w:pStyle w:val="TOC1"/>
        <w:tabs>
          <w:tab w:val="right" w:leader="dot" w:pos="9628"/>
        </w:tabs>
        <w:spacing w:after="360"/>
        <w:rPr>
          <w:rFonts w:asciiTheme="minorHAnsi" w:eastAsiaTheme="minorEastAsia" w:hAnsiTheme="minorHAnsi" w:cstheme="minorHAnsi"/>
          <w:caps w:val="0"/>
          <w:noProof/>
          <w:color w:val="auto"/>
          <w:sz w:val="22"/>
          <w:lang w:eastAsia="en-AU"/>
        </w:rPr>
      </w:pPr>
      <w:r w:rsidRPr="004C7C98">
        <w:rPr>
          <w:rFonts w:ascii="Arial" w:hAnsi="Arial" w:cs="Arial"/>
          <w:highlight w:val="yellow"/>
        </w:rPr>
        <w:fldChar w:fldCharType="begin"/>
      </w:r>
      <w:r w:rsidRPr="004C7C98">
        <w:rPr>
          <w:rFonts w:ascii="Arial" w:hAnsi="Arial" w:cs="Arial"/>
          <w:highlight w:val="yellow"/>
        </w:rPr>
        <w:instrText xml:space="preserve"> TOC \o "1-3" \h \z \u </w:instrText>
      </w:r>
      <w:r w:rsidRPr="004C7C98">
        <w:rPr>
          <w:rFonts w:ascii="Arial" w:hAnsi="Arial" w:cs="Arial"/>
          <w:highlight w:val="yellow"/>
        </w:rPr>
        <w:fldChar w:fldCharType="separate"/>
      </w:r>
      <w:hyperlink w:anchor="_Toc63173056" w:history="1">
        <w:r w:rsidR="003130C6" w:rsidRPr="00FB72F0">
          <w:rPr>
            <w:rStyle w:val="Hyperlink"/>
            <w:rFonts w:asciiTheme="minorHAnsi" w:hAnsiTheme="minorHAnsi" w:cstheme="minorHAnsi"/>
            <w:noProof/>
          </w:rPr>
          <w:t>1.</w:t>
        </w:r>
        <w:r w:rsidR="003130C6" w:rsidRPr="00FB72F0">
          <w:rPr>
            <w:rFonts w:asciiTheme="minorHAnsi" w:eastAsiaTheme="minorEastAsia" w:hAnsiTheme="minorHAnsi" w:cstheme="minorHAnsi"/>
            <w:caps w:val="0"/>
            <w:noProof/>
            <w:color w:val="auto"/>
            <w:sz w:val="22"/>
            <w:lang w:eastAsia="en-AU"/>
          </w:rPr>
          <w:tab/>
        </w:r>
        <w:r w:rsidR="003130C6" w:rsidRPr="00FB72F0">
          <w:rPr>
            <w:rStyle w:val="Hyperlink"/>
            <w:rFonts w:asciiTheme="minorHAnsi" w:hAnsiTheme="minorHAnsi" w:cstheme="minorHAnsi"/>
            <w:noProof/>
          </w:rPr>
          <w:t>Policy Objective (or Purpose)</w:t>
        </w:r>
        <w:r w:rsidR="003130C6" w:rsidRPr="00FB72F0">
          <w:rPr>
            <w:rFonts w:asciiTheme="minorHAnsi" w:hAnsiTheme="minorHAnsi" w:cstheme="minorHAnsi"/>
            <w:noProof/>
            <w:webHidden/>
          </w:rPr>
          <w:tab/>
        </w:r>
        <w:r w:rsidR="003130C6" w:rsidRPr="00FB72F0">
          <w:rPr>
            <w:rFonts w:asciiTheme="minorHAnsi" w:hAnsiTheme="minorHAnsi" w:cstheme="minorHAnsi"/>
            <w:noProof/>
            <w:webHidden/>
          </w:rPr>
          <w:fldChar w:fldCharType="begin"/>
        </w:r>
        <w:r w:rsidR="003130C6" w:rsidRPr="00FB72F0">
          <w:rPr>
            <w:rFonts w:asciiTheme="minorHAnsi" w:hAnsiTheme="minorHAnsi" w:cstheme="minorHAnsi"/>
            <w:noProof/>
            <w:webHidden/>
          </w:rPr>
          <w:instrText xml:space="preserve"> PAGEREF _Toc63173056 \h </w:instrText>
        </w:r>
        <w:r w:rsidR="003130C6" w:rsidRPr="00FB72F0">
          <w:rPr>
            <w:rFonts w:asciiTheme="minorHAnsi" w:hAnsiTheme="minorHAnsi" w:cstheme="minorHAnsi"/>
            <w:noProof/>
            <w:webHidden/>
          </w:rPr>
        </w:r>
        <w:r w:rsidR="003130C6" w:rsidRPr="00FB72F0">
          <w:rPr>
            <w:rFonts w:asciiTheme="minorHAnsi" w:hAnsiTheme="minorHAnsi" w:cstheme="minorHAnsi"/>
            <w:noProof/>
            <w:webHidden/>
          </w:rPr>
          <w:fldChar w:fldCharType="separate"/>
        </w:r>
        <w:r w:rsidR="00A06CEA">
          <w:rPr>
            <w:rFonts w:asciiTheme="minorHAnsi" w:hAnsiTheme="minorHAnsi" w:cstheme="minorHAnsi"/>
            <w:noProof/>
            <w:webHidden/>
          </w:rPr>
          <w:t>3</w:t>
        </w:r>
        <w:r w:rsidR="003130C6" w:rsidRPr="00FB72F0">
          <w:rPr>
            <w:rFonts w:asciiTheme="minorHAnsi" w:hAnsiTheme="minorHAnsi" w:cstheme="minorHAnsi"/>
            <w:noProof/>
            <w:webHidden/>
          </w:rPr>
          <w:fldChar w:fldCharType="end"/>
        </w:r>
      </w:hyperlink>
    </w:p>
    <w:p w14:paraId="2D2FC4B8" w14:textId="34269311" w:rsidR="003130C6" w:rsidRPr="00FB72F0" w:rsidRDefault="000E2BF1" w:rsidP="00117393">
      <w:pPr>
        <w:pStyle w:val="TOC1"/>
        <w:tabs>
          <w:tab w:val="right" w:leader="dot" w:pos="9628"/>
        </w:tabs>
        <w:spacing w:after="360"/>
        <w:rPr>
          <w:rFonts w:asciiTheme="minorHAnsi" w:eastAsiaTheme="minorEastAsia" w:hAnsiTheme="minorHAnsi" w:cstheme="minorHAnsi"/>
          <w:caps w:val="0"/>
          <w:noProof/>
          <w:color w:val="auto"/>
          <w:sz w:val="22"/>
          <w:lang w:eastAsia="en-AU"/>
        </w:rPr>
      </w:pPr>
      <w:hyperlink w:anchor="_Toc63173057" w:history="1">
        <w:r w:rsidR="003130C6" w:rsidRPr="00FB72F0">
          <w:rPr>
            <w:rStyle w:val="Hyperlink"/>
            <w:rFonts w:asciiTheme="minorHAnsi" w:hAnsiTheme="minorHAnsi" w:cstheme="minorHAnsi"/>
            <w:noProof/>
          </w:rPr>
          <w:t>2.</w:t>
        </w:r>
        <w:r w:rsidR="003130C6" w:rsidRPr="00FB72F0">
          <w:rPr>
            <w:rFonts w:asciiTheme="minorHAnsi" w:eastAsiaTheme="minorEastAsia" w:hAnsiTheme="minorHAnsi" w:cstheme="minorHAnsi"/>
            <w:caps w:val="0"/>
            <w:noProof/>
            <w:color w:val="auto"/>
            <w:sz w:val="22"/>
            <w:lang w:eastAsia="en-AU"/>
          </w:rPr>
          <w:tab/>
        </w:r>
        <w:r w:rsidR="003130C6" w:rsidRPr="00FB72F0">
          <w:rPr>
            <w:rStyle w:val="Hyperlink"/>
            <w:rFonts w:asciiTheme="minorHAnsi" w:hAnsiTheme="minorHAnsi" w:cstheme="minorHAnsi"/>
            <w:noProof/>
          </w:rPr>
          <w:t>Background</w:t>
        </w:r>
        <w:r w:rsidR="003130C6" w:rsidRPr="00FB72F0">
          <w:rPr>
            <w:rFonts w:asciiTheme="minorHAnsi" w:hAnsiTheme="minorHAnsi" w:cstheme="minorHAnsi"/>
            <w:noProof/>
            <w:webHidden/>
          </w:rPr>
          <w:tab/>
        </w:r>
        <w:r w:rsidR="003130C6" w:rsidRPr="00FB72F0">
          <w:rPr>
            <w:rFonts w:asciiTheme="minorHAnsi" w:hAnsiTheme="minorHAnsi" w:cstheme="minorHAnsi"/>
            <w:noProof/>
            <w:webHidden/>
          </w:rPr>
          <w:fldChar w:fldCharType="begin"/>
        </w:r>
        <w:r w:rsidR="003130C6" w:rsidRPr="00FB72F0">
          <w:rPr>
            <w:rFonts w:asciiTheme="minorHAnsi" w:hAnsiTheme="minorHAnsi" w:cstheme="minorHAnsi"/>
            <w:noProof/>
            <w:webHidden/>
          </w:rPr>
          <w:instrText xml:space="preserve"> PAGEREF _Toc63173057 \h </w:instrText>
        </w:r>
        <w:r w:rsidR="003130C6" w:rsidRPr="00FB72F0">
          <w:rPr>
            <w:rFonts w:asciiTheme="minorHAnsi" w:hAnsiTheme="minorHAnsi" w:cstheme="minorHAnsi"/>
            <w:noProof/>
            <w:webHidden/>
          </w:rPr>
        </w:r>
        <w:r w:rsidR="003130C6" w:rsidRPr="00FB72F0">
          <w:rPr>
            <w:rFonts w:asciiTheme="minorHAnsi" w:hAnsiTheme="minorHAnsi" w:cstheme="minorHAnsi"/>
            <w:noProof/>
            <w:webHidden/>
          </w:rPr>
          <w:fldChar w:fldCharType="separate"/>
        </w:r>
        <w:r w:rsidR="00A06CEA">
          <w:rPr>
            <w:rFonts w:asciiTheme="minorHAnsi" w:hAnsiTheme="minorHAnsi" w:cstheme="minorHAnsi"/>
            <w:noProof/>
            <w:webHidden/>
          </w:rPr>
          <w:t>3</w:t>
        </w:r>
        <w:r w:rsidR="003130C6" w:rsidRPr="00FB72F0">
          <w:rPr>
            <w:rFonts w:asciiTheme="minorHAnsi" w:hAnsiTheme="minorHAnsi" w:cstheme="minorHAnsi"/>
            <w:noProof/>
            <w:webHidden/>
          </w:rPr>
          <w:fldChar w:fldCharType="end"/>
        </w:r>
      </w:hyperlink>
    </w:p>
    <w:p w14:paraId="1C9A9C44" w14:textId="793AD2AC" w:rsidR="003130C6" w:rsidRPr="00FB72F0" w:rsidRDefault="000E2BF1" w:rsidP="00117393">
      <w:pPr>
        <w:pStyle w:val="TOC1"/>
        <w:tabs>
          <w:tab w:val="right" w:leader="dot" w:pos="9628"/>
        </w:tabs>
        <w:spacing w:after="360"/>
        <w:rPr>
          <w:rFonts w:asciiTheme="minorHAnsi" w:eastAsiaTheme="minorEastAsia" w:hAnsiTheme="minorHAnsi" w:cstheme="minorHAnsi"/>
          <w:caps w:val="0"/>
          <w:noProof/>
          <w:color w:val="auto"/>
          <w:sz w:val="22"/>
          <w:lang w:eastAsia="en-AU"/>
        </w:rPr>
      </w:pPr>
      <w:hyperlink w:anchor="_Toc63173058" w:history="1">
        <w:r w:rsidR="003130C6" w:rsidRPr="00FB72F0">
          <w:rPr>
            <w:rStyle w:val="Hyperlink"/>
            <w:rFonts w:asciiTheme="minorHAnsi" w:hAnsiTheme="minorHAnsi" w:cstheme="minorHAnsi"/>
            <w:noProof/>
          </w:rPr>
          <w:t>3.</w:t>
        </w:r>
        <w:r w:rsidR="003130C6" w:rsidRPr="00FB72F0">
          <w:rPr>
            <w:rFonts w:asciiTheme="minorHAnsi" w:eastAsiaTheme="minorEastAsia" w:hAnsiTheme="minorHAnsi" w:cstheme="minorHAnsi"/>
            <w:caps w:val="0"/>
            <w:noProof/>
            <w:color w:val="auto"/>
            <w:sz w:val="22"/>
            <w:lang w:eastAsia="en-AU"/>
          </w:rPr>
          <w:tab/>
        </w:r>
        <w:r w:rsidR="003130C6" w:rsidRPr="00FB72F0">
          <w:rPr>
            <w:rStyle w:val="Hyperlink"/>
            <w:rFonts w:asciiTheme="minorHAnsi" w:hAnsiTheme="minorHAnsi" w:cstheme="minorHAnsi"/>
            <w:noProof/>
          </w:rPr>
          <w:t>Scope</w:t>
        </w:r>
        <w:r w:rsidR="003130C6" w:rsidRPr="00FB72F0">
          <w:rPr>
            <w:rFonts w:asciiTheme="minorHAnsi" w:hAnsiTheme="minorHAnsi" w:cstheme="minorHAnsi"/>
            <w:noProof/>
            <w:webHidden/>
          </w:rPr>
          <w:tab/>
        </w:r>
        <w:r w:rsidR="003130C6" w:rsidRPr="00FB72F0">
          <w:rPr>
            <w:rFonts w:asciiTheme="minorHAnsi" w:hAnsiTheme="minorHAnsi" w:cstheme="minorHAnsi"/>
            <w:noProof/>
            <w:webHidden/>
          </w:rPr>
          <w:fldChar w:fldCharType="begin"/>
        </w:r>
        <w:r w:rsidR="003130C6" w:rsidRPr="00FB72F0">
          <w:rPr>
            <w:rFonts w:asciiTheme="minorHAnsi" w:hAnsiTheme="minorHAnsi" w:cstheme="minorHAnsi"/>
            <w:noProof/>
            <w:webHidden/>
          </w:rPr>
          <w:instrText xml:space="preserve"> PAGEREF _Toc63173058 \h </w:instrText>
        </w:r>
        <w:r w:rsidR="003130C6" w:rsidRPr="00FB72F0">
          <w:rPr>
            <w:rFonts w:asciiTheme="minorHAnsi" w:hAnsiTheme="minorHAnsi" w:cstheme="minorHAnsi"/>
            <w:noProof/>
            <w:webHidden/>
          </w:rPr>
        </w:r>
        <w:r w:rsidR="003130C6" w:rsidRPr="00FB72F0">
          <w:rPr>
            <w:rFonts w:asciiTheme="minorHAnsi" w:hAnsiTheme="minorHAnsi" w:cstheme="minorHAnsi"/>
            <w:noProof/>
            <w:webHidden/>
          </w:rPr>
          <w:fldChar w:fldCharType="separate"/>
        </w:r>
        <w:r w:rsidR="00A06CEA">
          <w:rPr>
            <w:rFonts w:asciiTheme="minorHAnsi" w:hAnsiTheme="minorHAnsi" w:cstheme="minorHAnsi"/>
            <w:noProof/>
            <w:webHidden/>
          </w:rPr>
          <w:t>3</w:t>
        </w:r>
        <w:r w:rsidR="003130C6" w:rsidRPr="00FB72F0">
          <w:rPr>
            <w:rFonts w:asciiTheme="minorHAnsi" w:hAnsiTheme="minorHAnsi" w:cstheme="minorHAnsi"/>
            <w:noProof/>
            <w:webHidden/>
          </w:rPr>
          <w:fldChar w:fldCharType="end"/>
        </w:r>
      </w:hyperlink>
    </w:p>
    <w:p w14:paraId="573481BA" w14:textId="60B11960" w:rsidR="003130C6" w:rsidRPr="00FB72F0" w:rsidRDefault="000E2BF1" w:rsidP="00117393">
      <w:pPr>
        <w:pStyle w:val="TOC1"/>
        <w:tabs>
          <w:tab w:val="right" w:leader="dot" w:pos="9628"/>
        </w:tabs>
        <w:spacing w:after="360"/>
        <w:rPr>
          <w:rFonts w:asciiTheme="minorHAnsi" w:eastAsiaTheme="minorEastAsia" w:hAnsiTheme="minorHAnsi" w:cstheme="minorHAnsi"/>
          <w:caps w:val="0"/>
          <w:noProof/>
          <w:color w:val="auto"/>
          <w:sz w:val="22"/>
          <w:lang w:eastAsia="en-AU"/>
        </w:rPr>
      </w:pPr>
      <w:hyperlink w:anchor="_Toc63173060" w:history="1">
        <w:r w:rsidR="00B434F1" w:rsidRPr="00FB72F0">
          <w:rPr>
            <w:rStyle w:val="Hyperlink"/>
            <w:rFonts w:asciiTheme="minorHAnsi" w:hAnsiTheme="minorHAnsi" w:cstheme="minorHAnsi"/>
            <w:noProof/>
          </w:rPr>
          <w:t>4.</w:t>
        </w:r>
      </w:hyperlink>
      <w:r w:rsidR="00B434F1" w:rsidRPr="00FB72F0">
        <w:rPr>
          <w:rFonts w:asciiTheme="minorHAnsi" w:hAnsiTheme="minorHAnsi" w:cstheme="minorHAnsi"/>
          <w:noProof/>
        </w:rPr>
        <w:tab/>
        <w:t>POLICY</w:t>
      </w:r>
      <w:r w:rsidR="00B434F1" w:rsidRPr="00FB72F0">
        <w:rPr>
          <w:rFonts w:asciiTheme="minorHAnsi" w:hAnsiTheme="minorHAnsi" w:cstheme="minorHAnsi"/>
          <w:noProof/>
        </w:rPr>
        <w:tab/>
      </w:r>
      <w:r w:rsidR="00D85844" w:rsidRPr="00FB72F0">
        <w:rPr>
          <w:rFonts w:asciiTheme="minorHAnsi" w:hAnsiTheme="minorHAnsi" w:cstheme="minorHAnsi"/>
          <w:noProof/>
        </w:rPr>
        <w:t>4</w:t>
      </w:r>
    </w:p>
    <w:p w14:paraId="14619B35" w14:textId="052772B0" w:rsidR="003130C6" w:rsidRPr="00FB72F0" w:rsidRDefault="000E2BF1" w:rsidP="00117393">
      <w:pPr>
        <w:pStyle w:val="TOC1"/>
        <w:tabs>
          <w:tab w:val="right" w:leader="dot" w:pos="9628"/>
        </w:tabs>
        <w:spacing w:after="360"/>
        <w:rPr>
          <w:rFonts w:asciiTheme="minorHAnsi" w:eastAsiaTheme="minorEastAsia" w:hAnsiTheme="minorHAnsi" w:cstheme="minorHAnsi"/>
          <w:caps w:val="0"/>
          <w:noProof/>
          <w:color w:val="auto"/>
          <w:sz w:val="22"/>
          <w:lang w:eastAsia="en-AU"/>
        </w:rPr>
      </w:pPr>
      <w:hyperlink w:anchor="_Toc63173061" w:history="1">
        <w:r w:rsidR="00B434F1" w:rsidRPr="00FB72F0">
          <w:rPr>
            <w:rStyle w:val="Hyperlink"/>
            <w:rFonts w:asciiTheme="minorHAnsi" w:hAnsiTheme="minorHAnsi" w:cstheme="minorHAnsi"/>
            <w:noProof/>
          </w:rPr>
          <w:t>5</w:t>
        </w:r>
        <w:r w:rsidR="003130C6" w:rsidRPr="00FB72F0">
          <w:rPr>
            <w:rFonts w:asciiTheme="minorHAnsi" w:eastAsiaTheme="minorEastAsia" w:hAnsiTheme="minorHAnsi" w:cstheme="minorHAnsi"/>
            <w:caps w:val="0"/>
            <w:noProof/>
            <w:color w:val="auto"/>
            <w:sz w:val="22"/>
            <w:lang w:eastAsia="en-AU"/>
          </w:rPr>
          <w:tab/>
        </w:r>
        <w:r w:rsidR="003130C6" w:rsidRPr="00FB72F0">
          <w:rPr>
            <w:rStyle w:val="Hyperlink"/>
            <w:rFonts w:asciiTheme="minorHAnsi" w:hAnsiTheme="minorHAnsi" w:cstheme="minorHAnsi"/>
            <w:noProof/>
          </w:rPr>
          <w:t>Response to the Overarching Governance Principles of the Local Government Act 2020</w:t>
        </w:r>
        <w:r w:rsidR="003130C6" w:rsidRPr="00FB72F0">
          <w:rPr>
            <w:rFonts w:asciiTheme="minorHAnsi" w:hAnsiTheme="minorHAnsi" w:cstheme="minorHAnsi"/>
            <w:noProof/>
            <w:webHidden/>
          </w:rPr>
          <w:tab/>
        </w:r>
        <w:r w:rsidR="00D85844" w:rsidRPr="00FB72F0">
          <w:rPr>
            <w:rFonts w:asciiTheme="minorHAnsi" w:hAnsiTheme="minorHAnsi" w:cstheme="minorHAnsi"/>
            <w:noProof/>
            <w:webHidden/>
          </w:rPr>
          <w:t>8</w:t>
        </w:r>
      </w:hyperlink>
    </w:p>
    <w:p w14:paraId="7F8C0389" w14:textId="5567723F" w:rsidR="003130C6" w:rsidRPr="00FB72F0" w:rsidRDefault="000E2BF1" w:rsidP="00117393">
      <w:pPr>
        <w:pStyle w:val="TOC1"/>
        <w:tabs>
          <w:tab w:val="right" w:leader="dot" w:pos="9628"/>
        </w:tabs>
        <w:spacing w:after="360"/>
        <w:rPr>
          <w:rFonts w:asciiTheme="minorHAnsi" w:eastAsiaTheme="minorEastAsia" w:hAnsiTheme="minorHAnsi" w:cstheme="minorHAnsi"/>
          <w:caps w:val="0"/>
          <w:noProof/>
          <w:color w:val="auto"/>
          <w:sz w:val="22"/>
          <w:lang w:eastAsia="en-AU"/>
        </w:rPr>
      </w:pPr>
      <w:hyperlink w:anchor="_Toc63173062" w:history="1">
        <w:r w:rsidR="00D85844" w:rsidRPr="00FB72F0">
          <w:rPr>
            <w:rStyle w:val="Hyperlink"/>
            <w:rFonts w:asciiTheme="minorHAnsi" w:hAnsiTheme="minorHAnsi" w:cstheme="minorHAnsi"/>
            <w:noProof/>
          </w:rPr>
          <w:t>6</w:t>
        </w:r>
        <w:r w:rsidR="003130C6" w:rsidRPr="00FB72F0">
          <w:rPr>
            <w:rStyle w:val="Hyperlink"/>
            <w:rFonts w:asciiTheme="minorHAnsi" w:hAnsiTheme="minorHAnsi" w:cstheme="minorHAnsi"/>
            <w:noProof/>
          </w:rPr>
          <w:t>.</w:t>
        </w:r>
        <w:r w:rsidR="003130C6" w:rsidRPr="00FB72F0">
          <w:rPr>
            <w:rFonts w:asciiTheme="minorHAnsi" w:eastAsiaTheme="minorEastAsia" w:hAnsiTheme="minorHAnsi" w:cstheme="minorHAnsi"/>
            <w:caps w:val="0"/>
            <w:noProof/>
            <w:color w:val="auto"/>
            <w:sz w:val="22"/>
            <w:lang w:eastAsia="en-AU"/>
          </w:rPr>
          <w:tab/>
        </w:r>
        <w:r w:rsidR="003130C6" w:rsidRPr="00FB72F0">
          <w:rPr>
            <w:rStyle w:val="Hyperlink"/>
            <w:rFonts w:asciiTheme="minorHAnsi" w:hAnsiTheme="minorHAnsi" w:cstheme="minorHAnsi"/>
            <w:noProof/>
          </w:rPr>
          <w:t>Charter of Human Rights and Responsibilities Act 2006 – Compatibility Statement</w:t>
        </w:r>
        <w:r w:rsidR="003130C6" w:rsidRPr="00FB72F0">
          <w:rPr>
            <w:rFonts w:asciiTheme="minorHAnsi" w:hAnsiTheme="minorHAnsi" w:cstheme="minorHAnsi"/>
            <w:noProof/>
            <w:webHidden/>
          </w:rPr>
          <w:tab/>
        </w:r>
        <w:r w:rsidR="00D85844" w:rsidRPr="00FB72F0">
          <w:rPr>
            <w:rFonts w:asciiTheme="minorHAnsi" w:hAnsiTheme="minorHAnsi" w:cstheme="minorHAnsi"/>
            <w:noProof/>
            <w:webHidden/>
          </w:rPr>
          <w:t>9</w:t>
        </w:r>
      </w:hyperlink>
    </w:p>
    <w:p w14:paraId="3970A352" w14:textId="7C96D072" w:rsidR="003130C6" w:rsidRPr="00FB72F0" w:rsidRDefault="000E2BF1" w:rsidP="00117393">
      <w:pPr>
        <w:pStyle w:val="TOC1"/>
        <w:tabs>
          <w:tab w:val="right" w:leader="dot" w:pos="9628"/>
        </w:tabs>
        <w:spacing w:after="360"/>
        <w:rPr>
          <w:rFonts w:asciiTheme="minorHAnsi" w:eastAsiaTheme="minorEastAsia" w:hAnsiTheme="minorHAnsi" w:cstheme="minorHAnsi"/>
          <w:caps w:val="0"/>
          <w:noProof/>
          <w:color w:val="auto"/>
          <w:sz w:val="22"/>
          <w:lang w:eastAsia="en-AU"/>
        </w:rPr>
      </w:pPr>
      <w:hyperlink w:anchor="_Toc63173063" w:history="1">
        <w:r w:rsidR="00D85844" w:rsidRPr="00FB72F0">
          <w:rPr>
            <w:rStyle w:val="Hyperlink"/>
            <w:rFonts w:asciiTheme="minorHAnsi" w:hAnsiTheme="minorHAnsi" w:cstheme="minorHAnsi"/>
            <w:noProof/>
          </w:rPr>
          <w:t>7</w:t>
        </w:r>
        <w:r w:rsidR="003130C6" w:rsidRPr="00FB72F0">
          <w:rPr>
            <w:rStyle w:val="Hyperlink"/>
            <w:rFonts w:asciiTheme="minorHAnsi" w:hAnsiTheme="minorHAnsi" w:cstheme="minorHAnsi"/>
            <w:noProof/>
          </w:rPr>
          <w:t>.</w:t>
        </w:r>
        <w:r w:rsidR="003130C6" w:rsidRPr="00FB72F0">
          <w:rPr>
            <w:rFonts w:asciiTheme="minorHAnsi" w:eastAsiaTheme="minorEastAsia" w:hAnsiTheme="minorHAnsi" w:cstheme="minorHAnsi"/>
            <w:caps w:val="0"/>
            <w:noProof/>
            <w:color w:val="auto"/>
            <w:sz w:val="22"/>
            <w:lang w:eastAsia="en-AU"/>
          </w:rPr>
          <w:tab/>
        </w:r>
        <w:r w:rsidR="003130C6" w:rsidRPr="00FB72F0">
          <w:rPr>
            <w:rStyle w:val="Hyperlink"/>
            <w:rFonts w:asciiTheme="minorHAnsi" w:hAnsiTheme="minorHAnsi" w:cstheme="minorHAnsi"/>
            <w:noProof/>
          </w:rPr>
          <w:t>Response to the Gender Equality Act 2020</w:t>
        </w:r>
        <w:r w:rsidR="003130C6" w:rsidRPr="00FB72F0">
          <w:rPr>
            <w:rFonts w:asciiTheme="minorHAnsi" w:hAnsiTheme="minorHAnsi" w:cstheme="minorHAnsi"/>
            <w:noProof/>
            <w:webHidden/>
          </w:rPr>
          <w:tab/>
        </w:r>
        <w:r w:rsidR="00D85844" w:rsidRPr="00FB72F0">
          <w:rPr>
            <w:rFonts w:asciiTheme="minorHAnsi" w:hAnsiTheme="minorHAnsi" w:cstheme="minorHAnsi"/>
            <w:noProof/>
            <w:webHidden/>
          </w:rPr>
          <w:t>9</w:t>
        </w:r>
      </w:hyperlink>
    </w:p>
    <w:p w14:paraId="313640B4" w14:textId="40C7A564" w:rsidR="003130C6" w:rsidRPr="00FB72F0" w:rsidRDefault="000E2BF1" w:rsidP="00117393">
      <w:pPr>
        <w:pStyle w:val="TOC1"/>
        <w:tabs>
          <w:tab w:val="right" w:leader="dot" w:pos="9628"/>
        </w:tabs>
        <w:spacing w:after="360"/>
        <w:rPr>
          <w:rFonts w:asciiTheme="minorHAnsi" w:eastAsiaTheme="minorEastAsia" w:hAnsiTheme="minorHAnsi" w:cstheme="minorHAnsi"/>
          <w:caps w:val="0"/>
          <w:noProof/>
          <w:color w:val="auto"/>
          <w:sz w:val="22"/>
          <w:lang w:eastAsia="en-AU"/>
        </w:rPr>
      </w:pPr>
      <w:hyperlink w:anchor="_Toc63173064" w:history="1">
        <w:r w:rsidR="00D85844" w:rsidRPr="00FB72F0">
          <w:rPr>
            <w:rStyle w:val="Hyperlink"/>
            <w:rFonts w:asciiTheme="minorHAnsi" w:hAnsiTheme="minorHAnsi" w:cstheme="minorHAnsi"/>
            <w:noProof/>
          </w:rPr>
          <w:t>8</w:t>
        </w:r>
        <w:r w:rsidR="003130C6" w:rsidRPr="00FB72F0">
          <w:rPr>
            <w:rStyle w:val="Hyperlink"/>
            <w:rFonts w:asciiTheme="minorHAnsi" w:hAnsiTheme="minorHAnsi" w:cstheme="minorHAnsi"/>
            <w:noProof/>
          </w:rPr>
          <w:t>.</w:t>
        </w:r>
        <w:r w:rsidR="003130C6" w:rsidRPr="00FB72F0">
          <w:rPr>
            <w:rFonts w:asciiTheme="minorHAnsi" w:eastAsiaTheme="minorEastAsia" w:hAnsiTheme="minorHAnsi" w:cstheme="minorHAnsi"/>
            <w:caps w:val="0"/>
            <w:noProof/>
            <w:color w:val="auto"/>
            <w:sz w:val="22"/>
            <w:lang w:eastAsia="en-AU"/>
          </w:rPr>
          <w:tab/>
        </w:r>
        <w:r w:rsidR="003130C6" w:rsidRPr="00FB72F0">
          <w:rPr>
            <w:rStyle w:val="Hyperlink"/>
            <w:rFonts w:asciiTheme="minorHAnsi" w:hAnsiTheme="minorHAnsi" w:cstheme="minorHAnsi"/>
            <w:noProof/>
          </w:rPr>
          <w:t>Consideration of Climate Change and Sustainability</w:t>
        </w:r>
        <w:r w:rsidR="003130C6" w:rsidRPr="00FB72F0">
          <w:rPr>
            <w:rFonts w:asciiTheme="minorHAnsi" w:hAnsiTheme="minorHAnsi" w:cstheme="minorHAnsi"/>
            <w:noProof/>
            <w:webHidden/>
          </w:rPr>
          <w:tab/>
        </w:r>
        <w:r w:rsidR="00D85844" w:rsidRPr="00FB72F0">
          <w:rPr>
            <w:rFonts w:asciiTheme="minorHAnsi" w:hAnsiTheme="minorHAnsi" w:cstheme="minorHAnsi"/>
            <w:noProof/>
            <w:webHidden/>
          </w:rPr>
          <w:t>9</w:t>
        </w:r>
      </w:hyperlink>
    </w:p>
    <w:p w14:paraId="095D10E9" w14:textId="4620D075" w:rsidR="003130C6" w:rsidRPr="00FB72F0" w:rsidRDefault="000E2BF1" w:rsidP="00117393">
      <w:pPr>
        <w:pStyle w:val="TOC1"/>
        <w:tabs>
          <w:tab w:val="right" w:leader="dot" w:pos="9628"/>
        </w:tabs>
        <w:spacing w:after="360"/>
        <w:rPr>
          <w:rFonts w:asciiTheme="minorHAnsi" w:eastAsiaTheme="minorEastAsia" w:hAnsiTheme="minorHAnsi" w:cstheme="minorHAnsi"/>
          <w:caps w:val="0"/>
          <w:noProof/>
          <w:color w:val="auto"/>
          <w:sz w:val="22"/>
          <w:lang w:eastAsia="en-AU"/>
        </w:rPr>
      </w:pPr>
      <w:hyperlink w:anchor="_Toc63173065" w:history="1">
        <w:r w:rsidR="00D85844" w:rsidRPr="00FB72F0">
          <w:rPr>
            <w:rStyle w:val="Hyperlink"/>
            <w:rFonts w:asciiTheme="minorHAnsi" w:hAnsiTheme="minorHAnsi" w:cstheme="minorHAnsi"/>
            <w:noProof/>
          </w:rPr>
          <w:t>9</w:t>
        </w:r>
        <w:r w:rsidR="003130C6" w:rsidRPr="00FB72F0">
          <w:rPr>
            <w:rStyle w:val="Hyperlink"/>
            <w:rFonts w:asciiTheme="minorHAnsi" w:hAnsiTheme="minorHAnsi" w:cstheme="minorHAnsi"/>
            <w:noProof/>
          </w:rPr>
          <w:t>.</w:t>
        </w:r>
        <w:r w:rsidR="003130C6" w:rsidRPr="00FB72F0">
          <w:rPr>
            <w:rFonts w:asciiTheme="minorHAnsi" w:eastAsiaTheme="minorEastAsia" w:hAnsiTheme="minorHAnsi" w:cstheme="minorHAnsi"/>
            <w:caps w:val="0"/>
            <w:noProof/>
            <w:color w:val="auto"/>
            <w:sz w:val="22"/>
            <w:lang w:eastAsia="en-AU"/>
          </w:rPr>
          <w:tab/>
        </w:r>
        <w:r w:rsidR="003130C6" w:rsidRPr="00FB72F0">
          <w:rPr>
            <w:rStyle w:val="Hyperlink"/>
            <w:rFonts w:asciiTheme="minorHAnsi" w:hAnsiTheme="minorHAnsi" w:cstheme="minorHAnsi"/>
            <w:noProof/>
          </w:rPr>
          <w:t>Responsibilities</w:t>
        </w:r>
        <w:r w:rsidR="003130C6" w:rsidRPr="00FB72F0">
          <w:rPr>
            <w:rFonts w:asciiTheme="minorHAnsi" w:hAnsiTheme="minorHAnsi" w:cstheme="minorHAnsi"/>
            <w:noProof/>
            <w:webHidden/>
          </w:rPr>
          <w:tab/>
        </w:r>
        <w:r w:rsidR="00D85844" w:rsidRPr="00FB72F0">
          <w:rPr>
            <w:rFonts w:asciiTheme="minorHAnsi" w:hAnsiTheme="minorHAnsi" w:cstheme="minorHAnsi"/>
            <w:noProof/>
            <w:webHidden/>
          </w:rPr>
          <w:t>10</w:t>
        </w:r>
      </w:hyperlink>
    </w:p>
    <w:p w14:paraId="525E741D" w14:textId="73E9FE41" w:rsidR="003130C6" w:rsidRPr="00FB72F0" w:rsidRDefault="000E2BF1" w:rsidP="00117393">
      <w:pPr>
        <w:pStyle w:val="TOC1"/>
        <w:tabs>
          <w:tab w:val="right" w:leader="dot" w:pos="9628"/>
        </w:tabs>
        <w:spacing w:after="360"/>
        <w:rPr>
          <w:rFonts w:asciiTheme="minorHAnsi" w:eastAsiaTheme="minorEastAsia" w:hAnsiTheme="minorHAnsi" w:cstheme="minorHAnsi"/>
          <w:caps w:val="0"/>
          <w:noProof/>
          <w:color w:val="auto"/>
          <w:sz w:val="22"/>
          <w:lang w:eastAsia="en-AU"/>
        </w:rPr>
      </w:pPr>
      <w:hyperlink w:anchor="_Toc63173066" w:history="1">
        <w:r w:rsidR="00D85844" w:rsidRPr="00FB72F0">
          <w:rPr>
            <w:rStyle w:val="Hyperlink"/>
            <w:rFonts w:asciiTheme="minorHAnsi" w:hAnsiTheme="minorHAnsi" w:cstheme="minorHAnsi"/>
            <w:noProof/>
          </w:rPr>
          <w:t>10</w:t>
        </w:r>
        <w:r w:rsidR="003130C6" w:rsidRPr="00FB72F0">
          <w:rPr>
            <w:rStyle w:val="Hyperlink"/>
            <w:rFonts w:asciiTheme="minorHAnsi" w:hAnsiTheme="minorHAnsi" w:cstheme="minorHAnsi"/>
            <w:noProof/>
          </w:rPr>
          <w:t>.</w:t>
        </w:r>
        <w:r w:rsidR="003130C6" w:rsidRPr="00FB72F0">
          <w:rPr>
            <w:rFonts w:asciiTheme="minorHAnsi" w:eastAsiaTheme="minorEastAsia" w:hAnsiTheme="minorHAnsi" w:cstheme="minorHAnsi"/>
            <w:caps w:val="0"/>
            <w:noProof/>
            <w:color w:val="auto"/>
            <w:sz w:val="22"/>
            <w:lang w:eastAsia="en-AU"/>
          </w:rPr>
          <w:tab/>
        </w:r>
        <w:r w:rsidR="003130C6" w:rsidRPr="00FB72F0">
          <w:rPr>
            <w:rStyle w:val="Hyperlink"/>
            <w:rFonts w:asciiTheme="minorHAnsi" w:hAnsiTheme="minorHAnsi" w:cstheme="minorHAnsi"/>
            <w:noProof/>
          </w:rPr>
          <w:t>REPORTING, Monitoring and Review</w:t>
        </w:r>
        <w:r w:rsidR="003130C6" w:rsidRPr="00FB72F0">
          <w:rPr>
            <w:rFonts w:asciiTheme="minorHAnsi" w:hAnsiTheme="minorHAnsi" w:cstheme="minorHAnsi"/>
            <w:noProof/>
            <w:webHidden/>
          </w:rPr>
          <w:tab/>
        </w:r>
        <w:r w:rsidR="00D85844" w:rsidRPr="00FB72F0">
          <w:rPr>
            <w:rFonts w:asciiTheme="minorHAnsi" w:hAnsiTheme="minorHAnsi" w:cstheme="minorHAnsi"/>
            <w:noProof/>
            <w:webHidden/>
          </w:rPr>
          <w:t>10</w:t>
        </w:r>
      </w:hyperlink>
    </w:p>
    <w:p w14:paraId="0C996297" w14:textId="72CBF713" w:rsidR="003130C6" w:rsidRPr="00FB72F0" w:rsidRDefault="000E2BF1" w:rsidP="00117393">
      <w:pPr>
        <w:pStyle w:val="TOC1"/>
        <w:tabs>
          <w:tab w:val="right" w:leader="dot" w:pos="9628"/>
        </w:tabs>
        <w:spacing w:after="360"/>
        <w:rPr>
          <w:rFonts w:asciiTheme="minorHAnsi" w:hAnsiTheme="minorHAnsi" w:cstheme="minorHAnsi"/>
          <w:noProof/>
        </w:rPr>
      </w:pPr>
      <w:hyperlink w:anchor="_Toc63173067" w:history="1">
        <w:r w:rsidR="003130C6" w:rsidRPr="00FB72F0">
          <w:rPr>
            <w:rStyle w:val="Hyperlink"/>
            <w:rFonts w:asciiTheme="minorHAnsi" w:hAnsiTheme="minorHAnsi" w:cstheme="minorHAnsi"/>
            <w:noProof/>
          </w:rPr>
          <w:t>1</w:t>
        </w:r>
        <w:r w:rsidR="00D85844" w:rsidRPr="00FB72F0">
          <w:rPr>
            <w:rStyle w:val="Hyperlink"/>
            <w:rFonts w:asciiTheme="minorHAnsi" w:hAnsiTheme="minorHAnsi" w:cstheme="minorHAnsi"/>
            <w:noProof/>
          </w:rPr>
          <w:t>1</w:t>
        </w:r>
        <w:r w:rsidR="003130C6" w:rsidRPr="00FB72F0">
          <w:rPr>
            <w:rStyle w:val="Hyperlink"/>
            <w:rFonts w:asciiTheme="minorHAnsi" w:hAnsiTheme="minorHAnsi" w:cstheme="minorHAnsi"/>
            <w:noProof/>
          </w:rPr>
          <w:t>.</w:t>
        </w:r>
        <w:r w:rsidR="003130C6" w:rsidRPr="00FB72F0">
          <w:rPr>
            <w:rFonts w:asciiTheme="minorHAnsi" w:eastAsiaTheme="minorEastAsia" w:hAnsiTheme="minorHAnsi" w:cstheme="minorHAnsi"/>
            <w:caps w:val="0"/>
            <w:noProof/>
            <w:color w:val="auto"/>
            <w:sz w:val="22"/>
            <w:lang w:eastAsia="en-AU"/>
          </w:rPr>
          <w:tab/>
        </w:r>
        <w:r w:rsidR="003130C6" w:rsidRPr="00FB72F0">
          <w:rPr>
            <w:rStyle w:val="Hyperlink"/>
            <w:rFonts w:asciiTheme="minorHAnsi" w:hAnsiTheme="minorHAnsi" w:cstheme="minorHAnsi"/>
            <w:noProof/>
          </w:rPr>
          <w:t>References and Related Documents</w:t>
        </w:r>
        <w:r w:rsidR="003130C6" w:rsidRPr="00FB72F0">
          <w:rPr>
            <w:rFonts w:asciiTheme="minorHAnsi" w:hAnsiTheme="minorHAnsi" w:cstheme="minorHAnsi"/>
            <w:noProof/>
            <w:webHidden/>
          </w:rPr>
          <w:tab/>
        </w:r>
        <w:r w:rsidR="00D85844" w:rsidRPr="00FB72F0">
          <w:rPr>
            <w:rFonts w:asciiTheme="minorHAnsi" w:hAnsiTheme="minorHAnsi" w:cstheme="minorHAnsi"/>
            <w:noProof/>
            <w:webHidden/>
          </w:rPr>
          <w:t>10</w:t>
        </w:r>
      </w:hyperlink>
    </w:p>
    <w:p w14:paraId="2E877C64" w14:textId="1EBBD189" w:rsidR="00D85844" w:rsidRPr="004C7C98" w:rsidRDefault="00D85844" w:rsidP="00D85844">
      <w:pPr>
        <w:rPr>
          <w:rFonts w:ascii="Arial" w:hAnsi="Arial" w:cs="Arial"/>
          <w:noProof/>
        </w:rPr>
      </w:pPr>
    </w:p>
    <w:p w14:paraId="26623A01" w14:textId="21580BE9" w:rsidR="00D85844" w:rsidRPr="004C7C98" w:rsidRDefault="00D85844">
      <w:pPr>
        <w:spacing w:after="200" w:line="276" w:lineRule="auto"/>
        <w:rPr>
          <w:rFonts w:ascii="Arial" w:hAnsi="Arial" w:cs="Arial"/>
          <w:noProof/>
        </w:rPr>
      </w:pPr>
      <w:r w:rsidRPr="004C7C98">
        <w:rPr>
          <w:rFonts w:ascii="Arial" w:hAnsi="Arial" w:cs="Arial"/>
          <w:noProof/>
        </w:rPr>
        <w:br w:type="page"/>
      </w:r>
    </w:p>
    <w:p w14:paraId="49CDB16D" w14:textId="77777777" w:rsidR="00D85844" w:rsidRPr="004C7C98" w:rsidRDefault="00D85844" w:rsidP="00D85844">
      <w:pPr>
        <w:rPr>
          <w:rFonts w:ascii="Arial" w:hAnsi="Arial" w:cs="Arial"/>
          <w:noProof/>
        </w:rPr>
      </w:pPr>
    </w:p>
    <w:p w14:paraId="6719E755" w14:textId="1ADD916F" w:rsidR="006C45E4" w:rsidRPr="006C45E4" w:rsidRDefault="00343375" w:rsidP="00343375">
      <w:pPr>
        <w:spacing w:after="200" w:line="276" w:lineRule="auto"/>
        <w:rPr>
          <w:rFonts w:eastAsiaTheme="majorEastAsia" w:cstheme="majorBidi"/>
          <w:b/>
          <w:bCs/>
          <w:caps/>
          <w:color w:val="365F91" w:themeColor="accent1" w:themeShade="BF"/>
          <w:sz w:val="32"/>
          <w:szCs w:val="32"/>
        </w:rPr>
      </w:pPr>
      <w:r w:rsidRPr="004C7C98">
        <w:rPr>
          <w:rFonts w:ascii="Arial" w:hAnsi="Arial" w:cs="Arial"/>
          <w:color w:val="365F91" w:themeColor="accent1" w:themeShade="BF"/>
          <w:sz w:val="28"/>
          <w:highlight w:val="yellow"/>
        </w:rPr>
        <w:fldChar w:fldCharType="end"/>
      </w:r>
      <w:r w:rsidR="006C45E4" w:rsidRPr="006C45E4">
        <w:rPr>
          <w:b/>
          <w:bCs/>
          <w:sz w:val="32"/>
          <w:szCs w:val="32"/>
        </w:rPr>
        <w:br w:type="page"/>
      </w:r>
    </w:p>
    <w:p w14:paraId="0E4F7A23" w14:textId="77F0AC96" w:rsidR="00247C6D" w:rsidRPr="00FB72F0" w:rsidRDefault="00EB6131" w:rsidP="00FB72F0">
      <w:pPr>
        <w:pStyle w:val="Heading1"/>
      </w:pPr>
      <w:bookmarkStart w:id="0" w:name="_Toc63173056"/>
      <w:r w:rsidRPr="00FB72F0">
        <w:lastRenderedPageBreak/>
        <w:t>Policy Objective</w:t>
      </w:r>
      <w:r w:rsidR="00DD0B0C" w:rsidRPr="00FB72F0">
        <w:t xml:space="preserve"> (or Purpose)</w:t>
      </w:r>
      <w:bookmarkEnd w:id="0"/>
    </w:p>
    <w:p w14:paraId="484992E7" w14:textId="1C6121B4" w:rsidR="00CE77D9" w:rsidRPr="008C3625" w:rsidRDefault="00CE77D9" w:rsidP="008C3625">
      <w:bookmarkStart w:id="1" w:name="_Toc63173057"/>
      <w:r w:rsidRPr="008C3625">
        <w:t xml:space="preserve">This policy describes the nature of diversity and the way Council seeks to support its diverse community through engagement, communication, service delivery and advocacy. </w:t>
      </w:r>
    </w:p>
    <w:p w14:paraId="5556C763" w14:textId="77777777" w:rsidR="00084CF3" w:rsidRPr="008C3625" w:rsidRDefault="00084CF3" w:rsidP="00CE77D9"/>
    <w:p w14:paraId="499575D8" w14:textId="1FC5C12A" w:rsidR="00CE77D9" w:rsidRPr="008C3625" w:rsidRDefault="00CE77D9" w:rsidP="008C3625">
      <w:r w:rsidRPr="008C3625">
        <w:t xml:space="preserve">It formalises Council’s acknowledgement of, and respect for, the diversity of backgrounds, abilities, values, beliefs, and lifestyles of all residents. It also outlines the approach that Council will adopt to </w:t>
      </w:r>
      <w:bookmarkStart w:id="2" w:name="_Hlk49190616"/>
      <w:r w:rsidRPr="008C3625">
        <w:t>acknowledge and respect the diversity of this community</w:t>
      </w:r>
      <w:bookmarkEnd w:id="2"/>
      <w:r w:rsidRPr="008C3625">
        <w:t>:</w:t>
      </w:r>
    </w:p>
    <w:p w14:paraId="05D6B5B7" w14:textId="77777777" w:rsidR="00CE77D9" w:rsidRPr="008C3625" w:rsidRDefault="00CE77D9" w:rsidP="00CE77D9">
      <w:pPr>
        <w:pStyle w:val="ListParagraph"/>
        <w:numPr>
          <w:ilvl w:val="0"/>
          <w:numId w:val="26"/>
        </w:numPr>
        <w:spacing w:after="200"/>
      </w:pPr>
      <w:r w:rsidRPr="008C3625">
        <w:t>in planning and delivering services and infrastructure in a way that takes account of the needs and circumstances of all residents</w:t>
      </w:r>
    </w:p>
    <w:p w14:paraId="1905E395" w14:textId="77777777" w:rsidR="00CE77D9" w:rsidRPr="008C3625" w:rsidRDefault="00CE77D9" w:rsidP="00CE77D9">
      <w:pPr>
        <w:pStyle w:val="ListParagraph"/>
        <w:numPr>
          <w:ilvl w:val="0"/>
          <w:numId w:val="26"/>
        </w:numPr>
        <w:spacing w:after="200"/>
      </w:pPr>
      <w:r w:rsidRPr="008C3625">
        <w:t>in creating opportunities for all people to participate in the social and economic life of this community</w:t>
      </w:r>
    </w:p>
    <w:p w14:paraId="11F88427" w14:textId="77777777" w:rsidR="00CE77D9" w:rsidRPr="008C3625" w:rsidRDefault="00CE77D9" w:rsidP="007A4AAA">
      <w:pPr>
        <w:pStyle w:val="ListParagraph"/>
        <w:numPr>
          <w:ilvl w:val="0"/>
          <w:numId w:val="26"/>
        </w:numPr>
      </w:pPr>
      <w:r w:rsidRPr="008C3625">
        <w:t>in setting a standard of fairness, inclusion, and transparency in all aspects of its conduct.</w:t>
      </w:r>
    </w:p>
    <w:p w14:paraId="41A962FE" w14:textId="246049CF" w:rsidR="00152386" w:rsidRPr="004C7C98" w:rsidRDefault="00DD0B0C" w:rsidP="00FB72F0">
      <w:pPr>
        <w:pStyle w:val="Heading1"/>
      </w:pPr>
      <w:r w:rsidRPr="004C7C98">
        <w:t>Background</w:t>
      </w:r>
      <w:bookmarkEnd w:id="1"/>
    </w:p>
    <w:p w14:paraId="02E5F981" w14:textId="77777777" w:rsidR="00CE77D9" w:rsidRPr="004C7C98" w:rsidRDefault="00CE77D9" w:rsidP="008C3625">
      <w:bookmarkStart w:id="3" w:name="_Toc63173058"/>
      <w:r w:rsidRPr="004C7C98">
        <w:t xml:space="preserve">Diversity makes us all unique. Council recognises diversity as an essential feature of all people and communities, which should be acknowledged, respected, and celebrated. </w:t>
      </w:r>
    </w:p>
    <w:p w14:paraId="1D49CB1A" w14:textId="77777777" w:rsidR="00084CF3" w:rsidRPr="004C7C98" w:rsidRDefault="00084CF3" w:rsidP="00CE77D9">
      <w:pPr>
        <w:rPr>
          <w:rFonts w:ascii="Arial" w:hAnsi="Arial" w:cs="Arial"/>
        </w:rPr>
      </w:pPr>
    </w:p>
    <w:p w14:paraId="4BA16E34" w14:textId="4AA40469" w:rsidR="00CE77D9" w:rsidRPr="004C7C98" w:rsidRDefault="00CE77D9" w:rsidP="008C3625">
      <w:r w:rsidRPr="004C7C98">
        <w:t>This policy recognises that diversity is inclusive of, but not limited to:</w:t>
      </w:r>
    </w:p>
    <w:p w14:paraId="0B0D9E68" w14:textId="77777777" w:rsidR="00CE77D9" w:rsidRPr="008C3625" w:rsidRDefault="00CE77D9" w:rsidP="00CE77D9">
      <w:pPr>
        <w:pStyle w:val="ListParagraph"/>
        <w:numPr>
          <w:ilvl w:val="0"/>
          <w:numId w:val="26"/>
        </w:numPr>
        <w:spacing w:after="200"/>
      </w:pPr>
      <w:r w:rsidRPr="008C3625">
        <w:t>age</w:t>
      </w:r>
    </w:p>
    <w:p w14:paraId="2482BA46" w14:textId="77777777" w:rsidR="00CE77D9" w:rsidRPr="008C3625" w:rsidRDefault="00CE77D9" w:rsidP="00CE77D9">
      <w:pPr>
        <w:pStyle w:val="ListParagraph"/>
        <w:numPr>
          <w:ilvl w:val="0"/>
          <w:numId w:val="26"/>
        </w:numPr>
        <w:spacing w:after="200"/>
      </w:pPr>
      <w:r w:rsidRPr="008C3625">
        <w:t>gender</w:t>
      </w:r>
    </w:p>
    <w:p w14:paraId="4630D5A3" w14:textId="77777777" w:rsidR="00CE77D9" w:rsidRPr="008C3625" w:rsidRDefault="00CE77D9" w:rsidP="00CE77D9">
      <w:pPr>
        <w:pStyle w:val="ListParagraph"/>
        <w:numPr>
          <w:ilvl w:val="0"/>
          <w:numId w:val="26"/>
        </w:numPr>
        <w:spacing w:after="200"/>
      </w:pPr>
      <w:r w:rsidRPr="008C3625">
        <w:t>physical, mental, visual, sensory, or intellectual ability</w:t>
      </w:r>
    </w:p>
    <w:p w14:paraId="5A80AF9F" w14:textId="77777777" w:rsidR="00CE77D9" w:rsidRPr="008C3625" w:rsidRDefault="00CE77D9" w:rsidP="00CE77D9">
      <w:pPr>
        <w:pStyle w:val="ListParagraph"/>
        <w:numPr>
          <w:ilvl w:val="0"/>
          <w:numId w:val="26"/>
        </w:numPr>
        <w:spacing w:after="200"/>
      </w:pPr>
      <w:r w:rsidRPr="008C3625">
        <w:t>mental or physical health</w:t>
      </w:r>
    </w:p>
    <w:p w14:paraId="15DE45B3" w14:textId="77777777" w:rsidR="00CE77D9" w:rsidRPr="008C3625" w:rsidRDefault="00CE77D9" w:rsidP="00CE77D9">
      <w:pPr>
        <w:pStyle w:val="ListParagraph"/>
        <w:numPr>
          <w:ilvl w:val="0"/>
          <w:numId w:val="26"/>
        </w:numPr>
        <w:spacing w:after="200"/>
      </w:pPr>
      <w:r w:rsidRPr="008C3625">
        <w:t>income or educational level</w:t>
      </w:r>
    </w:p>
    <w:p w14:paraId="0B249CD4" w14:textId="77777777" w:rsidR="00CE77D9" w:rsidRPr="008C3625" w:rsidRDefault="00CE77D9" w:rsidP="00CE77D9">
      <w:pPr>
        <w:pStyle w:val="ListParagraph"/>
        <w:numPr>
          <w:ilvl w:val="0"/>
          <w:numId w:val="26"/>
        </w:numPr>
        <w:spacing w:after="200"/>
      </w:pPr>
      <w:r w:rsidRPr="008C3625">
        <w:t xml:space="preserve">birthplace or cultural identity </w:t>
      </w:r>
    </w:p>
    <w:p w14:paraId="16A1185B" w14:textId="77777777" w:rsidR="00CE77D9" w:rsidRPr="008C3625" w:rsidRDefault="00CE77D9" w:rsidP="00CE77D9">
      <w:pPr>
        <w:pStyle w:val="ListParagraph"/>
        <w:numPr>
          <w:ilvl w:val="0"/>
          <w:numId w:val="26"/>
        </w:numPr>
        <w:spacing w:after="200"/>
      </w:pPr>
      <w:r w:rsidRPr="008C3625">
        <w:t xml:space="preserve">language and communication requirements </w:t>
      </w:r>
    </w:p>
    <w:p w14:paraId="3D301C66" w14:textId="77777777" w:rsidR="00CE77D9" w:rsidRPr="008C3625" w:rsidRDefault="00CE77D9" w:rsidP="00CE77D9">
      <w:pPr>
        <w:pStyle w:val="ListParagraph"/>
        <w:numPr>
          <w:ilvl w:val="0"/>
          <w:numId w:val="26"/>
        </w:numPr>
        <w:spacing w:after="200"/>
      </w:pPr>
      <w:r w:rsidRPr="008C3625">
        <w:t xml:space="preserve">religious or other beliefs </w:t>
      </w:r>
    </w:p>
    <w:p w14:paraId="79BE3783" w14:textId="77777777" w:rsidR="00CE77D9" w:rsidRPr="008C3625" w:rsidRDefault="00CE77D9" w:rsidP="00CE77D9">
      <w:pPr>
        <w:pStyle w:val="ListParagraph"/>
        <w:numPr>
          <w:ilvl w:val="0"/>
          <w:numId w:val="26"/>
        </w:numPr>
        <w:spacing w:after="200"/>
      </w:pPr>
      <w:r w:rsidRPr="008C3625">
        <w:t>family structure and conditions</w:t>
      </w:r>
    </w:p>
    <w:p w14:paraId="1164A137" w14:textId="77777777" w:rsidR="00CE77D9" w:rsidRPr="008C3625" w:rsidRDefault="00CE77D9" w:rsidP="007A4AAA">
      <w:pPr>
        <w:pStyle w:val="ListParagraph"/>
        <w:numPr>
          <w:ilvl w:val="0"/>
          <w:numId w:val="26"/>
        </w:numPr>
      </w:pPr>
      <w:r w:rsidRPr="008C3625">
        <w:t>sexual orientation or status, and gender identity.</w:t>
      </w:r>
    </w:p>
    <w:p w14:paraId="17479A99" w14:textId="77777777" w:rsidR="00330C01" w:rsidRDefault="00330C01" w:rsidP="00CE77D9"/>
    <w:p w14:paraId="5C8981F0" w14:textId="08148BE6" w:rsidR="00CE77D9" w:rsidRPr="004C7C98" w:rsidRDefault="00CE77D9" w:rsidP="008C3625">
      <w:r w:rsidRPr="004C7C98">
        <w:t xml:space="preserve">Many people experience exclusion due to impairments affecting mobility, communication, or self-care; financial or housing insecurity; lack of educational or employment opportunity; limited family or social support; family violence and/or abuse; and other socio-economic conditions. Others face discrimination </w:t>
      </w:r>
      <w:proofErr w:type="gramStart"/>
      <w:r w:rsidRPr="004C7C98">
        <w:t>on the basis of</w:t>
      </w:r>
      <w:proofErr w:type="gramEnd"/>
      <w:r w:rsidRPr="004C7C98">
        <w:t xml:space="preserve"> their ethnicity, ability, sex, gender identity and other attributes. Many residents experience multiple forms of vulnerability or discrimination, which interact upon each other and aggravate disadvantage.</w:t>
      </w:r>
    </w:p>
    <w:p w14:paraId="717861F9" w14:textId="77777777" w:rsidR="00084CF3" w:rsidRPr="004C7C98" w:rsidRDefault="00084CF3" w:rsidP="008C3625"/>
    <w:p w14:paraId="224AAE8E" w14:textId="77777777" w:rsidR="00CE77D9" w:rsidRPr="004C7C98" w:rsidRDefault="00CE77D9" w:rsidP="008C3625">
      <w:r w:rsidRPr="004C7C98">
        <w:t xml:space="preserve">In response, Council acknowledges differences among members of the community and adapts its services and amenities to meet their diverse needs. Council will conduct its service planning and provision to help reduce inequality and improve social, economic, and civic opportunities for residents. </w:t>
      </w:r>
    </w:p>
    <w:p w14:paraId="4B2E24FF" w14:textId="57EA7CDE" w:rsidR="00426641" w:rsidRPr="004C7C98" w:rsidRDefault="00DD0B0C" w:rsidP="00FB72F0">
      <w:pPr>
        <w:pStyle w:val="Heading1"/>
      </w:pPr>
      <w:r w:rsidRPr="00FB72F0">
        <w:t>Scope</w:t>
      </w:r>
      <w:bookmarkEnd w:id="3"/>
    </w:p>
    <w:p w14:paraId="0DB7F804" w14:textId="32539454" w:rsidR="00CE77D9" w:rsidRPr="004C7C98" w:rsidRDefault="00CE77D9" w:rsidP="008C3625">
      <w:r w:rsidRPr="004C7C98">
        <w:t>This policy applies to all Councillors, Council staff, contract staff and volunteers.</w:t>
      </w:r>
    </w:p>
    <w:p w14:paraId="4B6E328E" w14:textId="77777777" w:rsidR="00084CF3" w:rsidRPr="004C7C98" w:rsidRDefault="00084CF3" w:rsidP="008C3625"/>
    <w:p w14:paraId="65B25771" w14:textId="77777777" w:rsidR="00CE77D9" w:rsidRPr="004C7C98" w:rsidRDefault="00CE77D9" w:rsidP="008C3625">
      <w:r w:rsidRPr="004C7C98">
        <w:t xml:space="preserve">It guides Council’s efforts to address discrimination, promote inclusiveness and partnership, and foster community participation in social, civic, and economic life. It applies to Council service planning and delivery; the development of infrastructure, open </w:t>
      </w:r>
      <w:proofErr w:type="gramStart"/>
      <w:r w:rsidRPr="004C7C98">
        <w:t>spaces</w:t>
      </w:r>
      <w:proofErr w:type="gramEnd"/>
      <w:r w:rsidRPr="004C7C98">
        <w:t xml:space="preserve"> and community facilities; engagement and consultation with residents; advocacy; and other Council functions.</w:t>
      </w:r>
    </w:p>
    <w:p w14:paraId="05D1676A" w14:textId="02D97DA4" w:rsidR="00CE77D9" w:rsidRPr="004C7C98" w:rsidRDefault="007C4477" w:rsidP="008C3625">
      <w:r>
        <w:lastRenderedPageBreak/>
        <w:t xml:space="preserve">It commits Council to meeting its requirements under all diversity, </w:t>
      </w:r>
      <w:proofErr w:type="gramStart"/>
      <w:r>
        <w:t>access</w:t>
      </w:r>
      <w:proofErr w:type="gramEnd"/>
      <w:r>
        <w:t xml:space="preserve"> and equity-related legislation. </w:t>
      </w:r>
      <w:r w:rsidR="00A95A25" w:rsidRPr="004C7C98">
        <w:t>I</w:t>
      </w:r>
      <w:r w:rsidR="00CE77D9" w:rsidRPr="004C7C98">
        <w:t>n some instances, legislation may stipulate how Council must deliver specific services, such as regulatory, building, occupational health and safety and planning services.</w:t>
      </w:r>
    </w:p>
    <w:p w14:paraId="6F792A41" w14:textId="77777777" w:rsidR="00DD0B0C" w:rsidRPr="004C7C98" w:rsidRDefault="00DD0B0C" w:rsidP="00FB72F0">
      <w:pPr>
        <w:pStyle w:val="Heading1"/>
      </w:pPr>
      <w:bookmarkStart w:id="4" w:name="_Toc63173060"/>
      <w:r w:rsidRPr="00FB72F0">
        <w:t>Policy</w:t>
      </w:r>
      <w:bookmarkEnd w:id="4"/>
    </w:p>
    <w:p w14:paraId="6E037281" w14:textId="56677D01" w:rsidR="00CE77D9" w:rsidRPr="004C7C98" w:rsidRDefault="00CE77D9" w:rsidP="008C3625">
      <w:r w:rsidRPr="004C7C98">
        <w:t xml:space="preserve">This policy emphasises the importance of access, </w:t>
      </w:r>
      <w:r w:rsidR="00A95A25" w:rsidRPr="004C7C98">
        <w:t>partnership,</w:t>
      </w:r>
      <w:r w:rsidRPr="004C7C98">
        <w:t xml:space="preserve"> advocacy</w:t>
      </w:r>
      <w:r w:rsidR="00A95A25" w:rsidRPr="004C7C98">
        <w:t>,</w:t>
      </w:r>
      <w:r w:rsidRPr="004C7C98">
        <w:t xml:space="preserve"> language and communication</w:t>
      </w:r>
      <w:r w:rsidR="00A95A25" w:rsidRPr="004C7C98">
        <w:t>,</w:t>
      </w:r>
      <w:r w:rsidRPr="004C7C98">
        <w:t xml:space="preserve"> acknowledgement and celebration of diversity</w:t>
      </w:r>
      <w:r w:rsidR="00A95A25" w:rsidRPr="004C7C98">
        <w:t>,</w:t>
      </w:r>
      <w:r w:rsidRPr="004C7C98">
        <w:t xml:space="preserve"> community and civic participation</w:t>
      </w:r>
      <w:r w:rsidR="00A95A25" w:rsidRPr="004C7C98">
        <w:t>,</w:t>
      </w:r>
      <w:r w:rsidRPr="004C7C98">
        <w:t xml:space="preserve"> the development of inclusive places and spaces</w:t>
      </w:r>
      <w:r w:rsidR="00A95A25" w:rsidRPr="004C7C98">
        <w:t>,</w:t>
      </w:r>
      <w:r w:rsidRPr="004C7C98">
        <w:t xml:space="preserve"> and the involvement of residents in service planning and delivery. </w:t>
      </w:r>
    </w:p>
    <w:p w14:paraId="154CAD29" w14:textId="5B337903" w:rsidR="00CE77D9" w:rsidRPr="004C7C98" w:rsidRDefault="00CE77D9" w:rsidP="008C3625">
      <w:r w:rsidRPr="004C7C98">
        <w:t xml:space="preserve">Council will seek to achieve </w:t>
      </w:r>
      <w:r w:rsidR="00A06E2A" w:rsidRPr="004C7C98">
        <w:t>this</w:t>
      </w:r>
      <w:r w:rsidRPr="004C7C98">
        <w:t xml:space="preserve"> by:</w:t>
      </w:r>
    </w:p>
    <w:p w14:paraId="399BBFC2" w14:textId="77777777" w:rsidR="00CE77D9" w:rsidRPr="008C3625" w:rsidRDefault="00CE77D9" w:rsidP="00CE77D9">
      <w:pPr>
        <w:pStyle w:val="ListParagraph"/>
        <w:numPr>
          <w:ilvl w:val="0"/>
          <w:numId w:val="26"/>
        </w:numPr>
        <w:spacing w:after="200"/>
      </w:pPr>
      <w:r w:rsidRPr="008C3625">
        <w:t>enhancing its capacity to identify and respond appropriately to diversity</w:t>
      </w:r>
    </w:p>
    <w:p w14:paraId="2718425B" w14:textId="357ADA05" w:rsidR="00CE77D9" w:rsidRPr="008C3625" w:rsidRDefault="00CE77D9" w:rsidP="00CE77D9">
      <w:pPr>
        <w:pStyle w:val="ListParagraph"/>
        <w:numPr>
          <w:ilvl w:val="0"/>
          <w:numId w:val="26"/>
        </w:numPr>
        <w:spacing w:after="200"/>
      </w:pPr>
      <w:r w:rsidRPr="008C3625">
        <w:t xml:space="preserve">providing opportunities for participation in decision-making to residents </w:t>
      </w:r>
      <w:r w:rsidR="007C4477">
        <w:t>and</w:t>
      </w:r>
      <w:r w:rsidR="007C4477" w:rsidRPr="008C3625">
        <w:t xml:space="preserve"> </w:t>
      </w:r>
      <w:r w:rsidRPr="008C3625">
        <w:t>adapting services and programs to their diverse needs</w:t>
      </w:r>
    </w:p>
    <w:p w14:paraId="68B65E78" w14:textId="77777777" w:rsidR="00CE77D9" w:rsidRPr="008C3625" w:rsidRDefault="00CE77D9" w:rsidP="000E2D73">
      <w:pPr>
        <w:pStyle w:val="ListParagraph"/>
        <w:numPr>
          <w:ilvl w:val="0"/>
          <w:numId w:val="26"/>
        </w:numPr>
      </w:pPr>
      <w:r w:rsidRPr="008C3625">
        <w:t>addressing barriers which impede access and opportunity for residents.</w:t>
      </w:r>
    </w:p>
    <w:p w14:paraId="6EB46F9A" w14:textId="77777777" w:rsidR="000E2D73" w:rsidRDefault="000E2D73" w:rsidP="008C3625"/>
    <w:p w14:paraId="37531163" w14:textId="7DE90010" w:rsidR="00CE77D9" w:rsidRPr="004C7C98" w:rsidRDefault="00CE77D9" w:rsidP="008C3625">
      <w:proofErr w:type="gramStart"/>
      <w:r w:rsidRPr="004C7C98">
        <w:t>In order to</w:t>
      </w:r>
      <w:proofErr w:type="gramEnd"/>
      <w:r w:rsidRPr="004C7C98">
        <w:t xml:space="preserve"> address disadvantage, inequality, inequity and marginalisation, certain community members will require focus and priority support. Throughout the duration of this policy Council commits to hosting celebrations, advocating with service providers and peak bodies to promote inclusion, and implementing programs and services to support the community, including:</w:t>
      </w:r>
    </w:p>
    <w:p w14:paraId="08CEDD1B" w14:textId="77777777" w:rsidR="00CE77D9" w:rsidRPr="008C3625" w:rsidRDefault="00CE77D9" w:rsidP="00CE77D9">
      <w:pPr>
        <w:pStyle w:val="ListParagraph"/>
        <w:numPr>
          <w:ilvl w:val="0"/>
          <w:numId w:val="26"/>
        </w:numPr>
        <w:spacing w:after="200"/>
      </w:pPr>
      <w:r w:rsidRPr="008C3625">
        <w:t>Aboriginal and Torres Strait Islander peoples</w:t>
      </w:r>
    </w:p>
    <w:p w14:paraId="03051BFF" w14:textId="05A2B043" w:rsidR="00CE77D9" w:rsidRDefault="009E6F44" w:rsidP="00CE77D9">
      <w:pPr>
        <w:pStyle w:val="ListParagraph"/>
        <w:numPr>
          <w:ilvl w:val="0"/>
          <w:numId w:val="26"/>
        </w:numPr>
        <w:spacing w:after="200"/>
      </w:pPr>
      <w:r>
        <w:t>c</w:t>
      </w:r>
      <w:r w:rsidRPr="008C3625">
        <w:t>hildren</w:t>
      </w:r>
    </w:p>
    <w:p w14:paraId="605FCD37" w14:textId="589C116A" w:rsidR="009E6F44" w:rsidRPr="008C3625" w:rsidRDefault="009E6F44" w:rsidP="00CE77D9">
      <w:pPr>
        <w:pStyle w:val="ListParagraph"/>
        <w:numPr>
          <w:ilvl w:val="0"/>
          <w:numId w:val="26"/>
        </w:numPr>
        <w:spacing w:after="200"/>
      </w:pPr>
      <w:r>
        <w:t>family type and composition</w:t>
      </w:r>
    </w:p>
    <w:p w14:paraId="760FA82D" w14:textId="112528BE" w:rsidR="00CE77D9" w:rsidRPr="008C3625" w:rsidRDefault="00E70555" w:rsidP="00CE77D9">
      <w:pPr>
        <w:pStyle w:val="ListParagraph"/>
        <w:numPr>
          <w:ilvl w:val="0"/>
          <w:numId w:val="26"/>
        </w:numPr>
        <w:spacing w:after="200"/>
      </w:pPr>
      <w:r w:rsidRPr="008C3625">
        <w:t>o</w:t>
      </w:r>
      <w:r w:rsidR="00CE77D9" w:rsidRPr="008C3625">
        <w:t>lder people</w:t>
      </w:r>
    </w:p>
    <w:p w14:paraId="51B3BC70" w14:textId="51AD8B8B" w:rsidR="00CE77D9" w:rsidRPr="008C3625" w:rsidRDefault="00E70555" w:rsidP="00CE77D9">
      <w:pPr>
        <w:pStyle w:val="ListParagraph"/>
        <w:numPr>
          <w:ilvl w:val="0"/>
          <w:numId w:val="26"/>
        </w:numPr>
        <w:spacing w:after="200"/>
      </w:pPr>
      <w:r w:rsidRPr="008C3625">
        <w:t>p</w:t>
      </w:r>
      <w:r w:rsidR="00CE77D9" w:rsidRPr="008C3625">
        <w:t>eople from diverse cultures</w:t>
      </w:r>
    </w:p>
    <w:p w14:paraId="7750E96E" w14:textId="2C43E5B4" w:rsidR="00CE77D9" w:rsidRPr="008C3625" w:rsidRDefault="00E70555" w:rsidP="00CE77D9">
      <w:pPr>
        <w:pStyle w:val="ListParagraph"/>
        <w:numPr>
          <w:ilvl w:val="0"/>
          <w:numId w:val="26"/>
        </w:numPr>
        <w:spacing w:after="200"/>
      </w:pPr>
      <w:r w:rsidRPr="008C3625">
        <w:t>p</w:t>
      </w:r>
      <w:r w:rsidR="00CE77D9" w:rsidRPr="008C3625">
        <w:t>eople identifying as Lesbian Gay Bisexual Transgender Intersex Queer (LGBTIQ</w:t>
      </w:r>
      <w:r w:rsidR="00DE0D71" w:rsidRPr="008C3625">
        <w:t>+</w:t>
      </w:r>
      <w:r w:rsidR="00CE77D9" w:rsidRPr="008C3625">
        <w:t xml:space="preserve">) </w:t>
      </w:r>
    </w:p>
    <w:p w14:paraId="76180B82" w14:textId="048429FE" w:rsidR="00CE77D9" w:rsidRPr="008C3625" w:rsidRDefault="00E70555" w:rsidP="00CE77D9">
      <w:pPr>
        <w:pStyle w:val="ListParagraph"/>
        <w:numPr>
          <w:ilvl w:val="0"/>
          <w:numId w:val="26"/>
        </w:numPr>
        <w:spacing w:after="200"/>
      </w:pPr>
      <w:r w:rsidRPr="008C3625">
        <w:t>p</w:t>
      </w:r>
      <w:r w:rsidR="00CE77D9" w:rsidRPr="008C3625">
        <w:t>eople living in conditions of socio-economic disadvantage</w:t>
      </w:r>
    </w:p>
    <w:p w14:paraId="137E5F75" w14:textId="3939CF12" w:rsidR="00CE77D9" w:rsidRPr="008C3625" w:rsidRDefault="00E70555" w:rsidP="00CE77D9">
      <w:pPr>
        <w:pStyle w:val="ListParagraph"/>
        <w:numPr>
          <w:ilvl w:val="0"/>
          <w:numId w:val="26"/>
        </w:numPr>
        <w:spacing w:after="200"/>
      </w:pPr>
      <w:r w:rsidRPr="008C3625">
        <w:t>p</w:t>
      </w:r>
      <w:r w:rsidR="00CE77D9" w:rsidRPr="008C3625">
        <w:t>eople with physical, mental, emotional, or other disabilities</w:t>
      </w:r>
    </w:p>
    <w:p w14:paraId="7220CE43" w14:textId="4BAB9ED1" w:rsidR="00CE77D9" w:rsidRPr="008C3625" w:rsidRDefault="00E70555" w:rsidP="00CE77D9">
      <w:pPr>
        <w:pStyle w:val="ListParagraph"/>
        <w:numPr>
          <w:ilvl w:val="0"/>
          <w:numId w:val="26"/>
        </w:numPr>
        <w:spacing w:after="200"/>
      </w:pPr>
      <w:r w:rsidRPr="008C3625">
        <w:t>r</w:t>
      </w:r>
      <w:r w:rsidR="00CE77D9" w:rsidRPr="008C3625">
        <w:t xml:space="preserve">efugees and People Seeking Asylum </w:t>
      </w:r>
    </w:p>
    <w:p w14:paraId="6F95DA78" w14:textId="06816EF3" w:rsidR="00CE77D9" w:rsidRPr="008C3625" w:rsidRDefault="00E70555" w:rsidP="00CE77D9">
      <w:pPr>
        <w:pStyle w:val="ListParagraph"/>
        <w:numPr>
          <w:ilvl w:val="0"/>
          <w:numId w:val="26"/>
        </w:numPr>
        <w:spacing w:after="200"/>
      </w:pPr>
      <w:r w:rsidRPr="008C3625">
        <w:t>v</w:t>
      </w:r>
      <w:r w:rsidR="00CE77D9" w:rsidRPr="008C3625">
        <w:t>ictims and survivors of family violence</w:t>
      </w:r>
    </w:p>
    <w:p w14:paraId="62EB30CB" w14:textId="031BD9AB" w:rsidR="00CE77D9" w:rsidRPr="008C3625" w:rsidRDefault="00E70555" w:rsidP="00CE77D9">
      <w:pPr>
        <w:pStyle w:val="ListParagraph"/>
        <w:numPr>
          <w:ilvl w:val="0"/>
          <w:numId w:val="26"/>
        </w:numPr>
        <w:spacing w:after="200"/>
      </w:pPr>
      <w:r w:rsidRPr="008C3625">
        <w:t>w</w:t>
      </w:r>
      <w:r w:rsidR="00CE77D9" w:rsidRPr="008C3625">
        <w:t xml:space="preserve">omen </w:t>
      </w:r>
    </w:p>
    <w:p w14:paraId="73BBB7AE" w14:textId="0E0457D0" w:rsidR="00CE77D9" w:rsidRPr="008C3625" w:rsidRDefault="00E70555" w:rsidP="000E2D73">
      <w:pPr>
        <w:pStyle w:val="ListParagraph"/>
        <w:numPr>
          <w:ilvl w:val="0"/>
          <w:numId w:val="26"/>
        </w:numPr>
      </w:pPr>
      <w:r w:rsidRPr="008C3625">
        <w:t>y</w:t>
      </w:r>
      <w:r w:rsidR="00CE77D9" w:rsidRPr="008C3625">
        <w:t>oung people</w:t>
      </w:r>
      <w:bookmarkStart w:id="5" w:name="_Hlk49191445"/>
      <w:r w:rsidR="004A47E3" w:rsidRPr="008C3625">
        <w:t>.</w:t>
      </w:r>
    </w:p>
    <w:p w14:paraId="0382898C" w14:textId="1B2A68A6" w:rsidR="00CE77D9" w:rsidRPr="004C7C98" w:rsidRDefault="00CE77D9" w:rsidP="008C3625">
      <w:r w:rsidRPr="004C7C98">
        <w:t xml:space="preserve">The following policy statements reflect the approach that Council will adopt to acknowledge and respect the diversity of backgrounds, values, beliefs, </w:t>
      </w:r>
      <w:proofErr w:type="gramStart"/>
      <w:r w:rsidRPr="004C7C98">
        <w:t>circumstances</w:t>
      </w:r>
      <w:proofErr w:type="gramEnd"/>
      <w:r w:rsidRPr="004C7C98">
        <w:t xml:space="preserve"> and lifestyles of residents. </w:t>
      </w:r>
      <w:bookmarkEnd w:id="5"/>
    </w:p>
    <w:p w14:paraId="41E372BC" w14:textId="77777777" w:rsidR="00CE77D9" w:rsidRPr="004C7C98" w:rsidRDefault="00CE77D9" w:rsidP="00FB72F0">
      <w:pPr>
        <w:pStyle w:val="Heading2"/>
        <w:numPr>
          <w:ilvl w:val="0"/>
          <w:numId w:val="0"/>
        </w:numPr>
        <w:ind w:left="567"/>
      </w:pPr>
      <w:bookmarkStart w:id="6" w:name="_Toc60850659"/>
      <w:bookmarkStart w:id="7" w:name="_Hlk49189109"/>
      <w:r w:rsidRPr="004C7C98">
        <w:t xml:space="preserve">4.1 </w:t>
      </w:r>
      <w:r w:rsidRPr="00FB72F0">
        <w:t>Partnerships</w:t>
      </w:r>
      <w:r w:rsidRPr="004C7C98">
        <w:t xml:space="preserve"> and Leadership</w:t>
      </w:r>
      <w:bookmarkEnd w:id="6"/>
    </w:p>
    <w:p w14:paraId="46874A46" w14:textId="0C040063" w:rsidR="00CE77D9" w:rsidRPr="004C7C98" w:rsidRDefault="00CE77D9" w:rsidP="008C3625">
      <w:r w:rsidRPr="004C7C98">
        <w:t>Council supports the opportunity for participation in community life for all residents.</w:t>
      </w:r>
      <w:r w:rsidR="00706DE3">
        <w:t xml:space="preserve"> </w:t>
      </w:r>
      <w:r w:rsidRPr="004C7C98">
        <w:t>To achieve this, Council will:</w:t>
      </w:r>
    </w:p>
    <w:p w14:paraId="4F392AA8" w14:textId="132C367D" w:rsidR="00CE77D9" w:rsidRPr="008C3625" w:rsidRDefault="00CE77D9" w:rsidP="00CE77D9">
      <w:pPr>
        <w:pStyle w:val="ListParagraph"/>
        <w:numPr>
          <w:ilvl w:val="0"/>
          <w:numId w:val="26"/>
        </w:numPr>
        <w:spacing w:after="200"/>
      </w:pPr>
      <w:r w:rsidRPr="008C3625">
        <w:t>Collaborate with local organisations to develop more effective, accessible services and programs for diverse and vulnerable communities</w:t>
      </w:r>
      <w:r w:rsidR="006159BE" w:rsidRPr="008C3625">
        <w:t>.</w:t>
      </w:r>
    </w:p>
    <w:p w14:paraId="5F2656F5" w14:textId="22331CB3" w:rsidR="00CE77D9" w:rsidRPr="008C3625" w:rsidRDefault="00CE77D9" w:rsidP="00CE77D9">
      <w:pPr>
        <w:pStyle w:val="ListParagraph"/>
        <w:numPr>
          <w:ilvl w:val="0"/>
          <w:numId w:val="26"/>
        </w:numPr>
        <w:spacing w:after="200"/>
      </w:pPr>
      <w:r w:rsidRPr="008C3625">
        <w:t>Support and engage residents and community groups to participate in Council decision-making, noting that service provision and planning are improved where residents have an opportunity to communicate their views</w:t>
      </w:r>
      <w:r w:rsidR="006159BE" w:rsidRPr="008C3625">
        <w:t>.</w:t>
      </w:r>
    </w:p>
    <w:p w14:paraId="5CE2CC5E" w14:textId="77777777" w:rsidR="00CE77D9" w:rsidRPr="008C3625" w:rsidRDefault="00CE77D9" w:rsidP="000E2D73">
      <w:pPr>
        <w:pStyle w:val="ListParagraph"/>
        <w:numPr>
          <w:ilvl w:val="0"/>
          <w:numId w:val="26"/>
        </w:numPr>
      </w:pPr>
      <w:r w:rsidRPr="008C3625">
        <w:t>Serve as a leading organisation which repudiates discrimination, bullying, harassment, and violence; acknowledges the benefits of diversity; and extends equal opportunity to its staff in recruitment, promotion, and training.</w:t>
      </w:r>
    </w:p>
    <w:p w14:paraId="03C72A6A" w14:textId="20A6F6F1" w:rsidR="00CE77D9" w:rsidRPr="004C7C98" w:rsidRDefault="00706DE3" w:rsidP="00CE77D9">
      <w:pPr>
        <w:jc w:val="right"/>
        <w:rPr>
          <w:rFonts w:ascii="Arial" w:hAnsi="Arial" w:cs="Arial"/>
        </w:rPr>
      </w:pPr>
      <w:r w:rsidRPr="004C7C98">
        <w:rPr>
          <w:rFonts w:ascii="Arial" w:hAnsi="Arial" w:cs="Arial"/>
          <w:noProof/>
        </w:rPr>
        <mc:AlternateContent>
          <mc:Choice Requires="wps">
            <w:drawing>
              <wp:anchor distT="0" distB="0" distL="114300" distR="114300" simplePos="0" relativeHeight="251675648" behindDoc="0" locked="0" layoutInCell="1" allowOverlap="1" wp14:anchorId="109EED42" wp14:editId="3EEB0E55">
                <wp:simplePos x="0" y="0"/>
                <wp:positionH relativeFrom="column">
                  <wp:posOffset>4528185</wp:posOffset>
                </wp:positionH>
                <wp:positionV relativeFrom="paragraph">
                  <wp:posOffset>47625</wp:posOffset>
                </wp:positionV>
                <wp:extent cx="1093470" cy="891540"/>
                <wp:effectExtent l="19050" t="19050" r="11430" b="22860"/>
                <wp:wrapNone/>
                <wp:docPr id="23" name="Rectangle: Rounded Corners 23"/>
                <wp:cNvGraphicFramePr/>
                <a:graphic xmlns:a="http://schemas.openxmlformats.org/drawingml/2006/main">
                  <a:graphicData uri="http://schemas.microsoft.com/office/word/2010/wordprocessingShape">
                    <wps:wsp>
                      <wps:cNvSpPr/>
                      <wps:spPr>
                        <a:xfrm>
                          <a:off x="0" y="0"/>
                          <a:ext cx="1093470" cy="891540"/>
                        </a:xfrm>
                        <a:prstGeom prst="roundRect">
                          <a:avLst/>
                        </a:prstGeom>
                        <a:noFill/>
                        <a:ln w="31750">
                          <a:solidFill>
                            <a:schemeClr val="accent5"/>
                          </a:solidFill>
                          <a:prstDash val="sysDash"/>
                        </a:ln>
                      </wps:spPr>
                      <wps:style>
                        <a:lnRef idx="2">
                          <a:schemeClr val="accent5">
                            <a:shade val="50000"/>
                          </a:schemeClr>
                        </a:lnRef>
                        <a:fillRef idx="1">
                          <a:schemeClr val="accent5"/>
                        </a:fillRef>
                        <a:effectRef idx="0">
                          <a:schemeClr val="accent5"/>
                        </a:effectRef>
                        <a:fontRef idx="minor">
                          <a:schemeClr val="lt1"/>
                        </a:fontRef>
                      </wps:style>
                      <wps:txbx>
                        <w:txbxContent>
                          <w:p w14:paraId="5DC26825" w14:textId="77777777" w:rsidR="00CE77D9" w:rsidRPr="001760DA" w:rsidRDefault="00CE77D9" w:rsidP="00CE77D9">
                            <w:pPr>
                              <w:jc w:val="center"/>
                              <w:rPr>
                                <w:color w:val="000000" w:themeColor="text1"/>
                                <w:sz w:val="16"/>
                                <w:szCs w:val="16"/>
                              </w:rPr>
                            </w:pPr>
                            <w:r>
                              <w:rPr>
                                <w:color w:val="000000" w:themeColor="text1"/>
                                <w:sz w:val="16"/>
                                <w:szCs w:val="16"/>
                              </w:rPr>
                              <w:t xml:space="preserve">Serve as a </w:t>
                            </w:r>
                            <w:r w:rsidRPr="003635ED">
                              <w:rPr>
                                <w:color w:val="000000" w:themeColor="text1"/>
                                <w:sz w:val="16"/>
                                <w:szCs w:val="16"/>
                              </w:rPr>
                              <w:t>leading organisation for diversity, access, and equity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9EED42" id="Rectangle: Rounded Corners 23" o:spid="_x0000_s1028" style="position:absolute;left:0;text-align:left;margin-left:356.55pt;margin-top:3.75pt;width:86.1pt;height:70.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" filled="f" strokecolor="#4bacc6 [3208]" strokeweight="2.5pt">
                <v:stroke dashstyle="3 1"/>
                <v:textbox>
                  <w:txbxContent>
                    <w:p w14:paraId="5DC26825" w14:textId="77777777" w:rsidR="00CE77D9" w:rsidRPr="001760DA" w:rsidRDefault="00CE77D9" w:rsidP="00CE77D9">
                      <w:pPr>
                        <w:jc w:val="center"/>
                        <w:rPr>
                          <w:color w:val="000000" w:themeColor="text1"/>
                          <w:sz w:val="16"/>
                          <w:szCs w:val="16"/>
                        </w:rPr>
                      </w:pPr>
                      <w:r>
                        <w:rPr>
                          <w:color w:val="000000" w:themeColor="text1"/>
                          <w:sz w:val="16"/>
                          <w:szCs w:val="16"/>
                        </w:rPr>
                        <w:t xml:space="preserve">Serve as a </w:t>
                      </w:r>
                      <w:r w:rsidRPr="003635ED">
                        <w:rPr>
                          <w:color w:val="000000" w:themeColor="text1"/>
                          <w:sz w:val="16"/>
                          <w:szCs w:val="16"/>
                        </w:rPr>
                        <w:t>leading organisation for diversity, access, and equity</w:t>
                      </w:r>
                    </w:p>
                  </w:txbxContent>
                </v:textbox>
              </v:roundrect>
            </w:pict>
          </mc:Fallback>
        </mc:AlternateContent>
      </w:r>
      <w:r w:rsidRPr="004C7C98">
        <w:rPr>
          <w:rFonts w:ascii="Arial" w:hAnsi="Arial" w:cs="Arial"/>
          <w:noProof/>
        </w:rPr>
        <mc:AlternateContent>
          <mc:Choice Requires="wps">
            <w:drawing>
              <wp:anchor distT="0" distB="0" distL="114300" distR="114300" simplePos="0" relativeHeight="251674624" behindDoc="0" locked="0" layoutInCell="1" allowOverlap="1" wp14:anchorId="33844C12" wp14:editId="5B78AE72">
                <wp:simplePos x="0" y="0"/>
                <wp:positionH relativeFrom="column">
                  <wp:posOffset>2966085</wp:posOffset>
                </wp:positionH>
                <wp:positionV relativeFrom="paragraph">
                  <wp:posOffset>36830</wp:posOffset>
                </wp:positionV>
                <wp:extent cx="1234440" cy="941070"/>
                <wp:effectExtent l="19050" t="19050" r="22860" b="11430"/>
                <wp:wrapNone/>
                <wp:docPr id="24" name="Rectangle: Rounded Corners 24"/>
                <wp:cNvGraphicFramePr/>
                <a:graphic xmlns:a="http://schemas.openxmlformats.org/drawingml/2006/main">
                  <a:graphicData uri="http://schemas.microsoft.com/office/word/2010/wordprocessingShape">
                    <wps:wsp>
                      <wps:cNvSpPr/>
                      <wps:spPr>
                        <a:xfrm>
                          <a:off x="0" y="0"/>
                          <a:ext cx="1234440" cy="941070"/>
                        </a:xfrm>
                        <a:prstGeom prst="roundRect">
                          <a:avLst/>
                        </a:prstGeom>
                        <a:noFill/>
                        <a:ln w="31750">
                          <a:solidFill>
                            <a:schemeClr val="accent5"/>
                          </a:solidFill>
                          <a:prstDash val="sysDash"/>
                        </a:ln>
                      </wps:spPr>
                      <wps:style>
                        <a:lnRef idx="2">
                          <a:schemeClr val="accent5">
                            <a:shade val="50000"/>
                          </a:schemeClr>
                        </a:lnRef>
                        <a:fillRef idx="1">
                          <a:schemeClr val="accent5"/>
                        </a:fillRef>
                        <a:effectRef idx="0">
                          <a:schemeClr val="accent5"/>
                        </a:effectRef>
                        <a:fontRef idx="minor">
                          <a:schemeClr val="lt1"/>
                        </a:fontRef>
                      </wps:style>
                      <wps:txbx>
                        <w:txbxContent>
                          <w:p w14:paraId="68AE3DD0" w14:textId="77777777" w:rsidR="00CE77D9" w:rsidRPr="001760DA" w:rsidRDefault="00CE77D9" w:rsidP="00CE77D9">
                            <w:pPr>
                              <w:jc w:val="center"/>
                              <w:rPr>
                                <w:color w:val="000000" w:themeColor="text1"/>
                                <w:sz w:val="16"/>
                                <w:szCs w:val="16"/>
                              </w:rPr>
                            </w:pPr>
                            <w:r w:rsidRPr="003635ED">
                              <w:rPr>
                                <w:color w:val="000000" w:themeColor="text1"/>
                                <w:sz w:val="16"/>
                                <w:szCs w:val="16"/>
                              </w:rPr>
                              <w:t>Support and engage residents and community groups to participate in Council decision-making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844C12" id="Rectangle: Rounded Corners 24" o:spid="_x0000_s1029" style="position:absolute;left:0;text-align:left;margin-left:233.55pt;margin-top:2.9pt;width:97.2pt;height:74.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" filled="f" strokecolor="#4bacc6 [3208]" strokeweight="2.5pt">
                <v:stroke dashstyle="3 1"/>
                <v:textbox>
                  <w:txbxContent>
                    <w:p w14:paraId="68AE3DD0" w14:textId="77777777" w:rsidR="00CE77D9" w:rsidRPr="001760DA" w:rsidRDefault="00CE77D9" w:rsidP="00CE77D9">
                      <w:pPr>
                        <w:jc w:val="center"/>
                        <w:rPr>
                          <w:color w:val="000000" w:themeColor="text1"/>
                          <w:sz w:val="16"/>
                          <w:szCs w:val="16"/>
                        </w:rPr>
                      </w:pPr>
                      <w:r w:rsidRPr="003635ED">
                        <w:rPr>
                          <w:color w:val="000000" w:themeColor="text1"/>
                          <w:sz w:val="16"/>
                          <w:szCs w:val="16"/>
                        </w:rPr>
                        <w:t>Support and engage residents and community groups to participate in Council decision-making</w:t>
                      </w:r>
                    </w:p>
                  </w:txbxContent>
                </v:textbox>
              </v:roundrect>
            </w:pict>
          </mc:Fallback>
        </mc:AlternateContent>
      </w:r>
      <w:r w:rsidRPr="004C7C98">
        <w:rPr>
          <w:rFonts w:ascii="Arial" w:hAnsi="Arial" w:cs="Arial"/>
          <w:noProof/>
        </w:rPr>
        <mc:AlternateContent>
          <mc:Choice Requires="wps">
            <w:drawing>
              <wp:anchor distT="0" distB="0" distL="114300" distR="114300" simplePos="0" relativeHeight="251673600" behindDoc="0" locked="0" layoutInCell="1" allowOverlap="1" wp14:anchorId="04DC7D05" wp14:editId="0EECB8C8">
                <wp:simplePos x="0" y="0"/>
                <wp:positionH relativeFrom="column">
                  <wp:posOffset>1644015</wp:posOffset>
                </wp:positionH>
                <wp:positionV relativeFrom="paragraph">
                  <wp:posOffset>62230</wp:posOffset>
                </wp:positionV>
                <wp:extent cx="918210" cy="872490"/>
                <wp:effectExtent l="19050" t="19050" r="15240" b="22860"/>
                <wp:wrapNone/>
                <wp:docPr id="25" name="Rectangle: Rounded Corners 25"/>
                <wp:cNvGraphicFramePr/>
                <a:graphic xmlns:a="http://schemas.openxmlformats.org/drawingml/2006/main">
                  <a:graphicData uri="http://schemas.microsoft.com/office/word/2010/wordprocessingShape">
                    <wps:wsp>
                      <wps:cNvSpPr/>
                      <wps:spPr>
                        <a:xfrm>
                          <a:off x="0" y="0"/>
                          <a:ext cx="918210" cy="872490"/>
                        </a:xfrm>
                        <a:prstGeom prst="roundRect">
                          <a:avLst/>
                        </a:prstGeom>
                        <a:noFill/>
                        <a:ln w="31750">
                          <a:solidFill>
                            <a:schemeClr val="accent5"/>
                          </a:solidFill>
                          <a:prstDash val="sysDash"/>
                        </a:ln>
                      </wps:spPr>
                      <wps:style>
                        <a:lnRef idx="2">
                          <a:schemeClr val="accent5">
                            <a:shade val="50000"/>
                          </a:schemeClr>
                        </a:lnRef>
                        <a:fillRef idx="1">
                          <a:schemeClr val="accent5"/>
                        </a:fillRef>
                        <a:effectRef idx="0">
                          <a:schemeClr val="accent5"/>
                        </a:effectRef>
                        <a:fontRef idx="minor">
                          <a:schemeClr val="lt1"/>
                        </a:fontRef>
                      </wps:style>
                      <wps:txbx>
                        <w:txbxContent>
                          <w:p w14:paraId="682A3516" w14:textId="77777777" w:rsidR="00CE77D9" w:rsidRPr="001760DA" w:rsidRDefault="00CE77D9" w:rsidP="00CE77D9">
                            <w:pPr>
                              <w:jc w:val="center"/>
                              <w:rPr>
                                <w:color w:val="000000" w:themeColor="text1"/>
                                <w:sz w:val="16"/>
                                <w:szCs w:val="16"/>
                              </w:rPr>
                            </w:pPr>
                            <w:r w:rsidRPr="003635ED">
                              <w:rPr>
                                <w:color w:val="000000" w:themeColor="text1"/>
                                <w:sz w:val="16"/>
                                <w:szCs w:val="16"/>
                              </w:rPr>
                              <w:t>Collaborate with local organisations to develop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DC7D05" id="Rectangle: Rounded Corners 25" o:spid="_x0000_s1030" style="position:absolute;left:0;text-align:left;margin-left:129.45pt;margin-top:4.9pt;width:72.3pt;height:68.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" filled="f" strokecolor="#4bacc6 [3208]" strokeweight="2.5pt">
                <v:stroke dashstyle="3 1"/>
                <v:textbox>
                  <w:txbxContent>
                    <w:p w14:paraId="682A3516" w14:textId="77777777" w:rsidR="00CE77D9" w:rsidRPr="001760DA" w:rsidRDefault="00CE77D9" w:rsidP="00CE77D9">
                      <w:pPr>
                        <w:jc w:val="center"/>
                        <w:rPr>
                          <w:color w:val="000000" w:themeColor="text1"/>
                          <w:sz w:val="16"/>
                          <w:szCs w:val="16"/>
                        </w:rPr>
                      </w:pPr>
                      <w:r w:rsidRPr="003635ED">
                        <w:rPr>
                          <w:color w:val="000000" w:themeColor="text1"/>
                          <w:sz w:val="16"/>
                          <w:szCs w:val="16"/>
                        </w:rPr>
                        <w:t>Collaborate with local organisations to develop services</w:t>
                      </w:r>
                    </w:p>
                  </w:txbxContent>
                </v:textbox>
              </v:roundrect>
            </w:pict>
          </mc:Fallback>
        </mc:AlternateContent>
      </w:r>
      <w:r w:rsidR="00CE77D9" w:rsidRPr="004C7C98">
        <w:rPr>
          <w:rFonts w:ascii="Arial" w:hAnsi="Arial" w:cs="Arial"/>
          <w:noProof/>
        </w:rPr>
        <mc:AlternateContent>
          <mc:Choice Requires="wps">
            <w:drawing>
              <wp:anchor distT="0" distB="0" distL="114300" distR="114300" simplePos="0" relativeHeight="251672576" behindDoc="0" locked="0" layoutInCell="1" allowOverlap="1" wp14:anchorId="3A91E846" wp14:editId="62B7BB84">
                <wp:simplePos x="0" y="0"/>
                <wp:positionH relativeFrom="column">
                  <wp:posOffset>129540</wp:posOffset>
                </wp:positionH>
                <wp:positionV relativeFrom="paragraph">
                  <wp:posOffset>66675</wp:posOffset>
                </wp:positionV>
                <wp:extent cx="1135380" cy="880110"/>
                <wp:effectExtent l="0" t="0" r="7620" b="0"/>
                <wp:wrapNone/>
                <wp:docPr id="26" name="Rectangle: Rounded Corners 26"/>
                <wp:cNvGraphicFramePr/>
                <a:graphic xmlns:a="http://schemas.openxmlformats.org/drawingml/2006/main">
                  <a:graphicData uri="http://schemas.microsoft.com/office/word/2010/wordprocessingShape">
                    <wps:wsp>
                      <wps:cNvSpPr/>
                      <wps:spPr>
                        <a:xfrm>
                          <a:off x="0" y="0"/>
                          <a:ext cx="1135380" cy="8801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79D21EAD" w14:textId="77777777" w:rsidR="00CE77D9" w:rsidRPr="00C10355" w:rsidRDefault="00CE77D9" w:rsidP="00CE77D9">
                            <w:pPr>
                              <w:jc w:val="center"/>
                              <w:rPr>
                                <w:b/>
                                <w:bCs/>
                                <w:sz w:val="18"/>
                                <w:szCs w:val="18"/>
                              </w:rPr>
                            </w:pPr>
                            <w:r w:rsidRPr="00C10355">
                              <w:rPr>
                                <w:b/>
                                <w:bCs/>
                                <w:sz w:val="18"/>
                                <w:szCs w:val="18"/>
                              </w:rPr>
                              <w:t>Partnerships and Leadership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91E846" id="Rectangle: Rounded Corners 26" o:spid="_x0000_s1031" style="position:absolute;left:0;text-align:left;margin-left:10.2pt;margin-top:5.25pt;width:89.4pt;height:69.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" fillcolor="#4bacc6 [3208]" stroked="f" strokeweight="2pt">
                <v:textbox>
                  <w:txbxContent>
                    <w:p w14:paraId="79D21EAD" w14:textId="77777777" w:rsidR="00CE77D9" w:rsidRPr="00C10355" w:rsidRDefault="00CE77D9" w:rsidP="00CE77D9">
                      <w:pPr>
                        <w:jc w:val="center"/>
                        <w:rPr>
                          <w:b/>
                          <w:bCs/>
                          <w:sz w:val="18"/>
                          <w:szCs w:val="18"/>
                        </w:rPr>
                      </w:pPr>
                      <w:r w:rsidRPr="00C10355">
                        <w:rPr>
                          <w:b/>
                          <w:bCs/>
                          <w:sz w:val="18"/>
                          <w:szCs w:val="18"/>
                        </w:rPr>
                        <w:t>Partnerships and Leadership</w:t>
                      </w:r>
                    </w:p>
                  </w:txbxContent>
                </v:textbox>
              </v:roundrect>
            </w:pict>
          </mc:Fallback>
        </mc:AlternateContent>
      </w:r>
    </w:p>
    <w:p w14:paraId="0AB2C614" w14:textId="42E3C75C" w:rsidR="00CE77D9" w:rsidRPr="004C7C98" w:rsidRDefault="0087694F" w:rsidP="00CE77D9">
      <w:pPr>
        <w:rPr>
          <w:rFonts w:ascii="Arial" w:hAnsi="Arial" w:cs="Arial"/>
        </w:rPr>
      </w:pPr>
      <w:r w:rsidRPr="004C7C98">
        <w:rPr>
          <w:rFonts w:ascii="Arial" w:hAnsi="Arial" w:cs="Arial"/>
          <w:noProof/>
        </w:rPr>
        <mc:AlternateContent>
          <mc:Choice Requires="wps">
            <w:drawing>
              <wp:anchor distT="0" distB="0" distL="114300" distR="114300" simplePos="0" relativeHeight="251677696" behindDoc="0" locked="0" layoutInCell="1" allowOverlap="1" wp14:anchorId="2642E854" wp14:editId="1F3AB360">
                <wp:simplePos x="0" y="0"/>
                <wp:positionH relativeFrom="column">
                  <wp:posOffset>4244340</wp:posOffset>
                </wp:positionH>
                <wp:positionV relativeFrom="paragraph">
                  <wp:posOffset>244475</wp:posOffset>
                </wp:positionV>
                <wp:extent cx="220980" cy="220980"/>
                <wp:effectExtent l="0" t="0" r="7620" b="7620"/>
                <wp:wrapNone/>
                <wp:docPr id="28" name="Plus Sign 28"/>
                <wp:cNvGraphicFramePr/>
                <a:graphic xmlns:a="http://schemas.openxmlformats.org/drawingml/2006/main">
                  <a:graphicData uri="http://schemas.microsoft.com/office/word/2010/wordprocessingShape">
                    <wps:wsp>
                      <wps:cNvSpPr/>
                      <wps:spPr>
                        <a:xfrm>
                          <a:off x="0" y="0"/>
                          <a:ext cx="220980" cy="220980"/>
                        </a:xfrm>
                        <a:prstGeom prst="mathPlus">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BFEEA" id="Plus Sign 28" o:spid="_x0000_s1026" style="position:absolute;margin-left:334.2pt;margin-top:19.25pt;width:17.4pt;height:17.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" path="m29291,84503r55212,l84503,29291r51974,l136477,84503r55212,l191689,136477r-55212,l136477,191689r-51974,l84503,136477r-55212,l29291,84503xe" fillcolor="#92cddc [1944]" strokecolor="#92cddc [1944]" strokeweight="2pt">
                <v:path arrowok="t" o:connecttype="custom" o:connectlocs="29291,84503;84503,84503;84503,29291;136477,29291;136477,84503;191689,84503;191689,136477;136477,136477;136477,191689;84503,191689;84503,136477;29291,136477;29291,84503" o:connectangles="0,0,0,0,0,0,0,0,0,0,0,0,0"/>
              </v:shape>
            </w:pict>
          </mc:Fallback>
        </mc:AlternateContent>
      </w:r>
      <w:r w:rsidRPr="004C7C98">
        <w:rPr>
          <w:rFonts w:ascii="Arial" w:hAnsi="Arial" w:cs="Arial"/>
          <w:noProof/>
        </w:rPr>
        <mc:AlternateContent>
          <mc:Choice Requires="wps">
            <w:drawing>
              <wp:anchor distT="0" distB="0" distL="114300" distR="114300" simplePos="0" relativeHeight="251676672" behindDoc="0" locked="0" layoutInCell="1" allowOverlap="1" wp14:anchorId="40D117DA" wp14:editId="0D198EBF">
                <wp:simplePos x="0" y="0"/>
                <wp:positionH relativeFrom="column">
                  <wp:posOffset>2655570</wp:posOffset>
                </wp:positionH>
                <wp:positionV relativeFrom="paragraph">
                  <wp:posOffset>215900</wp:posOffset>
                </wp:positionV>
                <wp:extent cx="220980" cy="220980"/>
                <wp:effectExtent l="0" t="0" r="7620" b="7620"/>
                <wp:wrapNone/>
                <wp:docPr id="27" name="Plus Sign 27"/>
                <wp:cNvGraphicFramePr/>
                <a:graphic xmlns:a="http://schemas.openxmlformats.org/drawingml/2006/main">
                  <a:graphicData uri="http://schemas.microsoft.com/office/word/2010/wordprocessingShape">
                    <wps:wsp>
                      <wps:cNvSpPr/>
                      <wps:spPr>
                        <a:xfrm>
                          <a:off x="0" y="0"/>
                          <a:ext cx="220980" cy="220980"/>
                        </a:xfrm>
                        <a:prstGeom prst="mathPlus">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8F59B" id="Plus Sign 27" o:spid="_x0000_s1026" style="position:absolute;margin-left:209.1pt;margin-top:17pt;width:17.4pt;height:17.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" path="m29291,84503r55212,l84503,29291r51974,l136477,84503r55212,l191689,136477r-55212,l136477,191689r-51974,l84503,136477r-55212,l29291,84503xe" fillcolor="#92cddc [1944]" strokecolor="#92cddc [1944]" strokeweight="2pt">
                <v:path arrowok="t" o:connecttype="custom" o:connectlocs="29291,84503;84503,84503;84503,29291;136477,29291;136477,84503;191689,84503;191689,136477;136477,136477;136477,191689;84503,191689;84503,136477;29291,136477;29291,84503" o:connectangles="0,0,0,0,0,0,0,0,0,0,0,0,0"/>
              </v:shape>
            </w:pict>
          </mc:Fallback>
        </mc:AlternateContent>
      </w:r>
      <w:r w:rsidR="00CE77D9" w:rsidRPr="004C7C98">
        <w:rPr>
          <w:rFonts w:ascii="Arial" w:hAnsi="Arial" w:cs="Arial"/>
          <w:noProof/>
        </w:rPr>
        <mc:AlternateContent>
          <mc:Choice Requires="wps">
            <w:drawing>
              <wp:anchor distT="0" distB="0" distL="114300" distR="114300" simplePos="0" relativeHeight="251725824" behindDoc="0" locked="0" layoutInCell="1" allowOverlap="1" wp14:anchorId="49154AB2" wp14:editId="00D6288B">
                <wp:simplePos x="0" y="0"/>
                <wp:positionH relativeFrom="column">
                  <wp:posOffset>1360170</wp:posOffset>
                </wp:positionH>
                <wp:positionV relativeFrom="paragraph">
                  <wp:posOffset>281940</wp:posOffset>
                </wp:positionV>
                <wp:extent cx="213360" cy="182880"/>
                <wp:effectExtent l="0" t="0" r="0" b="0"/>
                <wp:wrapNone/>
                <wp:docPr id="354" name="Equals 354"/>
                <wp:cNvGraphicFramePr/>
                <a:graphic xmlns:a="http://schemas.openxmlformats.org/drawingml/2006/main">
                  <a:graphicData uri="http://schemas.microsoft.com/office/word/2010/wordprocessingShape">
                    <wps:wsp>
                      <wps:cNvSpPr/>
                      <wps:spPr>
                        <a:xfrm>
                          <a:off x="0" y="0"/>
                          <a:ext cx="213360" cy="182880"/>
                        </a:xfrm>
                        <a:prstGeom prst="mathEqual">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6521A" id="Equals 354" o:spid="_x0000_s1026" style="position:absolute;margin-left:107.1pt;margin-top:22.2pt;width:16.8pt;height:14.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360,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" path="m28281,37673r156798,l185079,80687r-156798,l28281,37673xm28281,102193r156798,l185079,145207r-156798,l28281,102193xe" fillcolor="#92cddc [1944]" stroked="f" strokeweight="2pt">
                <v:path arrowok="t" o:connecttype="custom" o:connectlocs="28281,37673;185079,37673;185079,80687;28281,80687;28281,37673;28281,102193;185079,102193;185079,145207;28281,145207;28281,102193" o:connectangles="0,0,0,0,0,0,0,0,0,0"/>
              </v:shape>
            </w:pict>
          </mc:Fallback>
        </mc:AlternateContent>
      </w:r>
    </w:p>
    <w:p w14:paraId="04DD7311" w14:textId="77777777" w:rsidR="00CE77D9" w:rsidRPr="004C7C98" w:rsidRDefault="00CE77D9" w:rsidP="00FB617C">
      <w:pPr>
        <w:pStyle w:val="Heading2"/>
        <w:numPr>
          <w:ilvl w:val="0"/>
          <w:numId w:val="0"/>
        </w:numPr>
        <w:ind w:left="567"/>
      </w:pPr>
      <w:bookmarkStart w:id="8" w:name="_Toc60850660"/>
      <w:r w:rsidRPr="003073B5">
        <w:lastRenderedPageBreak/>
        <w:t>4.2</w:t>
      </w:r>
      <w:r w:rsidRPr="003073B5">
        <w:tab/>
      </w:r>
      <w:r w:rsidRPr="00FB72F0">
        <w:t>Advocacy</w:t>
      </w:r>
      <w:bookmarkEnd w:id="8"/>
    </w:p>
    <w:p w14:paraId="4D5A82A9" w14:textId="56B07AFB" w:rsidR="00CE77D9" w:rsidRPr="004C7C98" w:rsidRDefault="00CE77D9" w:rsidP="008C3625">
      <w:r w:rsidRPr="004C7C98">
        <w:t xml:space="preserve">Council </w:t>
      </w:r>
      <w:r w:rsidR="007C4477">
        <w:t xml:space="preserve">will </w:t>
      </w:r>
      <w:r w:rsidRPr="004C7C98">
        <w:t xml:space="preserve">represent the needs of the whole community, advocating to all levels of government and a variety of public and private institutions for </w:t>
      </w:r>
      <w:r w:rsidR="00A06E2A" w:rsidRPr="004C7C98">
        <w:t>funding and services</w:t>
      </w:r>
      <w:r w:rsidRPr="004C7C98">
        <w:t xml:space="preserve"> to address the needs of diverse groups and individuals. To advocate on behalf of all residents, Council will: </w:t>
      </w:r>
    </w:p>
    <w:p w14:paraId="24537AF1" w14:textId="6A9738E0" w:rsidR="00CE77D9" w:rsidRPr="008C3625" w:rsidRDefault="00CE77D9" w:rsidP="00CE77D9">
      <w:pPr>
        <w:pStyle w:val="ListParagraph"/>
        <w:numPr>
          <w:ilvl w:val="0"/>
          <w:numId w:val="26"/>
        </w:numPr>
        <w:spacing w:after="200"/>
      </w:pPr>
      <w:r w:rsidRPr="008C3625">
        <w:t>consult with the community to seek guidance in identifying issues for advocacy</w:t>
      </w:r>
    </w:p>
    <w:p w14:paraId="31A03875" w14:textId="466DCE14" w:rsidR="00CE77D9" w:rsidRPr="008C3625" w:rsidRDefault="00CE77D9" w:rsidP="00CE77D9">
      <w:pPr>
        <w:pStyle w:val="ListParagraph"/>
        <w:numPr>
          <w:ilvl w:val="0"/>
          <w:numId w:val="26"/>
        </w:numPr>
        <w:spacing w:after="200"/>
      </w:pPr>
      <w:r w:rsidRPr="008C3625">
        <w:t>advocate for resources to redress disadvantage in Greater Dandenong</w:t>
      </w:r>
    </w:p>
    <w:p w14:paraId="6AA2B03A" w14:textId="7D87B3E6" w:rsidR="00CE77D9" w:rsidRPr="008C3625" w:rsidRDefault="00CE77D9" w:rsidP="00CE77D9">
      <w:pPr>
        <w:pStyle w:val="ListParagraph"/>
        <w:numPr>
          <w:ilvl w:val="0"/>
          <w:numId w:val="26"/>
        </w:numPr>
        <w:spacing w:after="200"/>
      </w:pPr>
      <w:r w:rsidRPr="008C3625">
        <w:t>advocate for the development of built environments, open spaces and streetscapes that are accessible to all and appealing to diverse groups</w:t>
      </w:r>
    </w:p>
    <w:p w14:paraId="7E4F8519" w14:textId="0FD6B631" w:rsidR="00CE77D9" w:rsidRPr="008C3625" w:rsidRDefault="00CE77D9" w:rsidP="00634CA8">
      <w:pPr>
        <w:pStyle w:val="ListParagraph"/>
        <w:numPr>
          <w:ilvl w:val="0"/>
          <w:numId w:val="26"/>
        </w:numPr>
        <w:ind w:left="714" w:hanging="357"/>
      </w:pPr>
      <w:r w:rsidRPr="008C3625">
        <w:t xml:space="preserve">advocate for funding for programs to ease financial hardship, alleviate housing insecurity, prevent family violence, advance gender equality, reduce unemployment and </w:t>
      </w:r>
      <w:r w:rsidR="00426C10" w:rsidRPr="008C3625">
        <w:t>prevent</w:t>
      </w:r>
      <w:r w:rsidRPr="008C3625">
        <w:t xml:space="preserve"> discrimination.</w:t>
      </w:r>
    </w:p>
    <w:p w14:paraId="4BB1FCBA" w14:textId="79FFB8C7" w:rsidR="00CE77D9" w:rsidRPr="004C7C98" w:rsidRDefault="00CE77D9" w:rsidP="00CE77D9">
      <w:pPr>
        <w:jc w:val="right"/>
        <w:rPr>
          <w:rFonts w:ascii="Arial" w:hAnsi="Arial" w:cs="Arial"/>
        </w:rPr>
      </w:pPr>
      <w:r w:rsidRPr="004C7C98">
        <w:rPr>
          <w:rFonts w:ascii="Arial" w:hAnsi="Arial" w:cs="Arial"/>
          <w:noProof/>
        </w:rPr>
        <mc:AlternateContent>
          <mc:Choice Requires="wps">
            <w:drawing>
              <wp:anchor distT="0" distB="0" distL="114300" distR="114300" simplePos="0" relativeHeight="251664384" behindDoc="0" locked="0" layoutInCell="1" allowOverlap="1" wp14:anchorId="28C8FBF1" wp14:editId="7751C4FB">
                <wp:simplePos x="0" y="0"/>
                <wp:positionH relativeFrom="column">
                  <wp:posOffset>-175260</wp:posOffset>
                </wp:positionH>
                <wp:positionV relativeFrom="paragraph">
                  <wp:posOffset>172085</wp:posOffset>
                </wp:positionV>
                <wp:extent cx="960120" cy="853440"/>
                <wp:effectExtent l="0" t="0" r="0" b="3810"/>
                <wp:wrapNone/>
                <wp:docPr id="11" name="Rectangle: Rounded Corners 11"/>
                <wp:cNvGraphicFramePr/>
                <a:graphic xmlns:a="http://schemas.openxmlformats.org/drawingml/2006/main">
                  <a:graphicData uri="http://schemas.microsoft.com/office/word/2010/wordprocessingShape">
                    <wps:wsp>
                      <wps:cNvSpPr/>
                      <wps:spPr>
                        <a:xfrm>
                          <a:off x="0" y="0"/>
                          <a:ext cx="960120" cy="85344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53F7BD9A" w14:textId="77777777" w:rsidR="00CE77D9" w:rsidRPr="00C10355" w:rsidRDefault="00CE77D9" w:rsidP="00CE77D9">
                            <w:pPr>
                              <w:jc w:val="center"/>
                              <w:rPr>
                                <w:b/>
                                <w:bCs/>
                                <w:sz w:val="18"/>
                                <w:szCs w:val="18"/>
                              </w:rPr>
                            </w:pPr>
                            <w:r w:rsidRPr="00C10355">
                              <w:rPr>
                                <w:b/>
                                <w:bCs/>
                                <w:sz w:val="18"/>
                                <w:szCs w:val="18"/>
                              </w:rPr>
                              <w:t>Advocacy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C8FBF1" id="Rectangle: Rounded Corners 11" o:spid="_x0000_s1032" style="position:absolute;left:0;text-align:left;margin-left:-13.8pt;margin-top:13.55pt;width:75.6pt;height:67.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" fillcolor="#4bacc6 [3208]" stroked="f" strokeweight="2pt">
                <v:textbox>
                  <w:txbxContent>
                    <w:p w14:paraId="53F7BD9A" w14:textId="77777777" w:rsidR="00CE77D9" w:rsidRPr="00C10355" w:rsidRDefault="00CE77D9" w:rsidP="00CE77D9">
                      <w:pPr>
                        <w:jc w:val="center"/>
                        <w:rPr>
                          <w:b/>
                          <w:bCs/>
                          <w:sz w:val="18"/>
                          <w:szCs w:val="18"/>
                        </w:rPr>
                      </w:pPr>
                      <w:r w:rsidRPr="00C10355">
                        <w:rPr>
                          <w:b/>
                          <w:bCs/>
                          <w:sz w:val="18"/>
                          <w:szCs w:val="18"/>
                        </w:rPr>
                        <w:t>Advocacy</w:t>
                      </w:r>
                    </w:p>
                  </w:txbxContent>
                </v:textbox>
              </v:roundrect>
            </w:pict>
          </mc:Fallback>
        </mc:AlternateContent>
      </w:r>
      <w:r w:rsidRPr="004C7C98">
        <w:rPr>
          <w:rFonts w:ascii="Arial" w:hAnsi="Arial" w:cs="Arial"/>
          <w:noProof/>
        </w:rPr>
        <mc:AlternateContent>
          <mc:Choice Requires="wps">
            <w:drawing>
              <wp:anchor distT="0" distB="0" distL="114300" distR="114300" simplePos="0" relativeHeight="251669504" behindDoc="0" locked="0" layoutInCell="1" allowOverlap="1" wp14:anchorId="69F3FB4B" wp14:editId="4FFC6BD9">
                <wp:simplePos x="0" y="0"/>
                <wp:positionH relativeFrom="column">
                  <wp:posOffset>4911090</wp:posOffset>
                </wp:positionH>
                <wp:positionV relativeFrom="paragraph">
                  <wp:posOffset>195580</wp:posOffset>
                </wp:positionV>
                <wp:extent cx="918210" cy="872490"/>
                <wp:effectExtent l="19050" t="19050" r="15240" b="22860"/>
                <wp:wrapNone/>
                <wp:docPr id="18" name="Rectangle: Rounded Corners 18"/>
                <wp:cNvGraphicFramePr/>
                <a:graphic xmlns:a="http://schemas.openxmlformats.org/drawingml/2006/main">
                  <a:graphicData uri="http://schemas.microsoft.com/office/word/2010/wordprocessingShape">
                    <wps:wsp>
                      <wps:cNvSpPr/>
                      <wps:spPr>
                        <a:xfrm>
                          <a:off x="0" y="0"/>
                          <a:ext cx="918210" cy="872490"/>
                        </a:xfrm>
                        <a:prstGeom prst="roundRect">
                          <a:avLst/>
                        </a:prstGeom>
                        <a:noFill/>
                        <a:ln w="31750">
                          <a:solidFill>
                            <a:schemeClr val="accent5"/>
                          </a:solidFill>
                          <a:prstDash val="sysDash"/>
                        </a:ln>
                      </wps:spPr>
                      <wps:style>
                        <a:lnRef idx="2">
                          <a:schemeClr val="accent5">
                            <a:shade val="50000"/>
                          </a:schemeClr>
                        </a:lnRef>
                        <a:fillRef idx="1">
                          <a:schemeClr val="accent5"/>
                        </a:fillRef>
                        <a:effectRef idx="0">
                          <a:schemeClr val="accent5"/>
                        </a:effectRef>
                        <a:fontRef idx="minor">
                          <a:schemeClr val="lt1"/>
                        </a:fontRef>
                      </wps:style>
                      <wps:txbx>
                        <w:txbxContent>
                          <w:p w14:paraId="22643ADA" w14:textId="77777777" w:rsidR="00CE77D9" w:rsidRPr="001760DA" w:rsidRDefault="00CE77D9" w:rsidP="00CE77D9">
                            <w:pPr>
                              <w:jc w:val="center"/>
                              <w:rPr>
                                <w:color w:val="000000" w:themeColor="text1"/>
                                <w:sz w:val="16"/>
                                <w:szCs w:val="16"/>
                              </w:rPr>
                            </w:pPr>
                            <w:r w:rsidRPr="001760DA">
                              <w:rPr>
                                <w:color w:val="000000" w:themeColor="text1"/>
                                <w:sz w:val="16"/>
                                <w:szCs w:val="16"/>
                              </w:rPr>
                              <w:t>Increased funding</w:t>
                            </w:r>
                            <w:r>
                              <w:rPr>
                                <w:color w:val="000000" w:themeColor="text1"/>
                                <w:sz w:val="16"/>
                                <w:szCs w:val="16"/>
                              </w:rPr>
                              <w:t xml:space="preserve"> for diversity, access, and equity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F3FB4B" id="Rectangle: Rounded Corners 18" o:spid="_x0000_s1033" style="position:absolute;left:0;text-align:left;margin-left:386.7pt;margin-top:15.4pt;width:72.3pt;height:68.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" filled="f" strokecolor="#4bacc6 [3208]" strokeweight="2.5pt">
                <v:stroke dashstyle="3 1"/>
                <v:textbox>
                  <w:txbxContent>
                    <w:p w14:paraId="22643ADA" w14:textId="77777777" w:rsidR="00CE77D9" w:rsidRPr="001760DA" w:rsidRDefault="00CE77D9" w:rsidP="00CE77D9">
                      <w:pPr>
                        <w:jc w:val="center"/>
                        <w:rPr>
                          <w:color w:val="000000" w:themeColor="text1"/>
                          <w:sz w:val="16"/>
                          <w:szCs w:val="16"/>
                        </w:rPr>
                      </w:pPr>
                      <w:r w:rsidRPr="001760DA">
                        <w:rPr>
                          <w:color w:val="000000" w:themeColor="text1"/>
                          <w:sz w:val="16"/>
                          <w:szCs w:val="16"/>
                        </w:rPr>
                        <w:t>Increased funding</w:t>
                      </w:r>
                      <w:r>
                        <w:rPr>
                          <w:color w:val="000000" w:themeColor="text1"/>
                          <w:sz w:val="16"/>
                          <w:szCs w:val="16"/>
                        </w:rPr>
                        <w:t xml:space="preserve"> for diversity, access, and equity</w:t>
                      </w:r>
                    </w:p>
                  </w:txbxContent>
                </v:textbox>
              </v:roundrect>
            </w:pict>
          </mc:Fallback>
        </mc:AlternateContent>
      </w:r>
      <w:r w:rsidRPr="004C7C98">
        <w:rPr>
          <w:rFonts w:ascii="Arial" w:hAnsi="Arial" w:cs="Arial"/>
          <w:noProof/>
        </w:rPr>
        <mc:AlternateContent>
          <mc:Choice Requires="wps">
            <w:drawing>
              <wp:anchor distT="0" distB="0" distL="114300" distR="114300" simplePos="0" relativeHeight="251668480" behindDoc="0" locked="0" layoutInCell="1" allowOverlap="1" wp14:anchorId="21C24A7C" wp14:editId="35B04B0B">
                <wp:simplePos x="0" y="0"/>
                <wp:positionH relativeFrom="column">
                  <wp:posOffset>3627120</wp:posOffset>
                </wp:positionH>
                <wp:positionV relativeFrom="paragraph">
                  <wp:posOffset>191770</wp:posOffset>
                </wp:positionV>
                <wp:extent cx="918210" cy="872490"/>
                <wp:effectExtent l="19050" t="19050" r="15240" b="22860"/>
                <wp:wrapNone/>
                <wp:docPr id="17" name="Rectangle: Rounded Corners 17"/>
                <wp:cNvGraphicFramePr/>
                <a:graphic xmlns:a="http://schemas.openxmlformats.org/drawingml/2006/main">
                  <a:graphicData uri="http://schemas.microsoft.com/office/word/2010/wordprocessingShape">
                    <wps:wsp>
                      <wps:cNvSpPr/>
                      <wps:spPr>
                        <a:xfrm>
                          <a:off x="0" y="0"/>
                          <a:ext cx="918210" cy="872490"/>
                        </a:xfrm>
                        <a:prstGeom prst="roundRect">
                          <a:avLst/>
                        </a:prstGeom>
                        <a:noFill/>
                        <a:ln w="31750">
                          <a:solidFill>
                            <a:schemeClr val="accent5"/>
                          </a:solidFill>
                          <a:prstDash val="sysDash"/>
                        </a:ln>
                      </wps:spPr>
                      <wps:style>
                        <a:lnRef idx="2">
                          <a:schemeClr val="accent5">
                            <a:shade val="50000"/>
                          </a:schemeClr>
                        </a:lnRef>
                        <a:fillRef idx="1">
                          <a:schemeClr val="accent5"/>
                        </a:fillRef>
                        <a:effectRef idx="0">
                          <a:schemeClr val="accent5"/>
                        </a:effectRef>
                        <a:fontRef idx="minor">
                          <a:schemeClr val="lt1"/>
                        </a:fontRef>
                      </wps:style>
                      <wps:txbx>
                        <w:txbxContent>
                          <w:p w14:paraId="7C97C276" w14:textId="77777777" w:rsidR="00CE77D9" w:rsidRPr="001760DA" w:rsidRDefault="00CE77D9" w:rsidP="00CE77D9">
                            <w:pPr>
                              <w:jc w:val="center"/>
                              <w:rPr>
                                <w:color w:val="000000" w:themeColor="text1"/>
                                <w:sz w:val="16"/>
                                <w:szCs w:val="16"/>
                              </w:rPr>
                            </w:pPr>
                            <w:r w:rsidRPr="001760DA">
                              <w:rPr>
                                <w:color w:val="000000" w:themeColor="text1"/>
                                <w:sz w:val="16"/>
                                <w:szCs w:val="16"/>
                              </w:rPr>
                              <w:t>Accessible and appealing places and spaces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C24A7C" id="Rectangle: Rounded Corners 17" o:spid="_x0000_s1034" style="position:absolute;left:0;text-align:left;margin-left:285.6pt;margin-top:15.1pt;width:72.3pt;height:68.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" filled="f" strokecolor="#4bacc6 [3208]" strokeweight="2.5pt">
                <v:stroke dashstyle="3 1"/>
                <v:textbox>
                  <w:txbxContent>
                    <w:p w14:paraId="7C97C276" w14:textId="77777777" w:rsidR="00CE77D9" w:rsidRPr="001760DA" w:rsidRDefault="00CE77D9" w:rsidP="00CE77D9">
                      <w:pPr>
                        <w:jc w:val="center"/>
                        <w:rPr>
                          <w:color w:val="000000" w:themeColor="text1"/>
                          <w:sz w:val="16"/>
                          <w:szCs w:val="16"/>
                        </w:rPr>
                      </w:pPr>
                      <w:r w:rsidRPr="001760DA">
                        <w:rPr>
                          <w:color w:val="000000" w:themeColor="text1"/>
                          <w:sz w:val="16"/>
                          <w:szCs w:val="16"/>
                        </w:rPr>
                        <w:t>Accessible and appealing places and spaces</w:t>
                      </w:r>
                    </w:p>
                  </w:txbxContent>
                </v:textbox>
              </v:roundrect>
            </w:pict>
          </mc:Fallback>
        </mc:AlternateContent>
      </w:r>
      <w:r w:rsidRPr="004C7C98">
        <w:rPr>
          <w:rFonts w:ascii="Arial" w:hAnsi="Arial" w:cs="Arial"/>
          <w:noProof/>
        </w:rPr>
        <mc:AlternateContent>
          <mc:Choice Requires="wps">
            <w:drawing>
              <wp:anchor distT="0" distB="0" distL="114300" distR="114300" simplePos="0" relativeHeight="251667456" behindDoc="0" locked="0" layoutInCell="1" allowOverlap="1" wp14:anchorId="473BB039" wp14:editId="57E462A2">
                <wp:simplePos x="0" y="0"/>
                <wp:positionH relativeFrom="column">
                  <wp:posOffset>2354580</wp:posOffset>
                </wp:positionH>
                <wp:positionV relativeFrom="paragraph">
                  <wp:posOffset>199390</wp:posOffset>
                </wp:positionV>
                <wp:extent cx="918210" cy="872490"/>
                <wp:effectExtent l="19050" t="19050" r="15240" b="22860"/>
                <wp:wrapNone/>
                <wp:docPr id="16" name="Rectangle: Rounded Corners 16"/>
                <wp:cNvGraphicFramePr/>
                <a:graphic xmlns:a="http://schemas.openxmlformats.org/drawingml/2006/main">
                  <a:graphicData uri="http://schemas.microsoft.com/office/word/2010/wordprocessingShape">
                    <wps:wsp>
                      <wps:cNvSpPr/>
                      <wps:spPr>
                        <a:xfrm>
                          <a:off x="0" y="0"/>
                          <a:ext cx="918210" cy="872490"/>
                        </a:xfrm>
                        <a:prstGeom prst="roundRect">
                          <a:avLst/>
                        </a:prstGeom>
                        <a:noFill/>
                        <a:ln w="31750">
                          <a:solidFill>
                            <a:schemeClr val="accent5"/>
                          </a:solidFill>
                          <a:prstDash val="sysDash"/>
                        </a:ln>
                      </wps:spPr>
                      <wps:style>
                        <a:lnRef idx="2">
                          <a:schemeClr val="accent5">
                            <a:shade val="50000"/>
                          </a:schemeClr>
                        </a:lnRef>
                        <a:fillRef idx="1">
                          <a:schemeClr val="accent5"/>
                        </a:fillRef>
                        <a:effectRef idx="0">
                          <a:schemeClr val="accent5"/>
                        </a:effectRef>
                        <a:fontRef idx="minor">
                          <a:schemeClr val="lt1"/>
                        </a:fontRef>
                      </wps:style>
                      <wps:txbx>
                        <w:txbxContent>
                          <w:p w14:paraId="201757B3" w14:textId="77777777" w:rsidR="00CE77D9" w:rsidRPr="001760DA" w:rsidRDefault="00CE77D9" w:rsidP="00CE77D9">
                            <w:pPr>
                              <w:jc w:val="center"/>
                              <w:rPr>
                                <w:color w:val="000000" w:themeColor="text1"/>
                                <w:sz w:val="16"/>
                                <w:szCs w:val="16"/>
                              </w:rPr>
                            </w:pPr>
                            <w:r w:rsidRPr="0040008D">
                              <w:rPr>
                                <w:color w:val="000000" w:themeColor="text1"/>
                                <w:sz w:val="16"/>
                                <w:szCs w:val="16"/>
                              </w:rPr>
                              <w:t>Attract more resources to redress disadvantag</w:t>
                            </w:r>
                            <w:r>
                              <w:rPr>
                                <w:color w:val="000000" w:themeColor="text1"/>
                                <w:sz w:val="16"/>
                                <w:szCs w:val="16"/>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3BB039" id="Rectangle: Rounded Corners 16" o:spid="_x0000_s1035" style="position:absolute;left:0;text-align:left;margin-left:185.4pt;margin-top:15.7pt;width:72.3pt;height:6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" filled="f" strokecolor="#4bacc6 [3208]" strokeweight="2.5pt">
                <v:stroke dashstyle="3 1"/>
                <v:textbox>
                  <w:txbxContent>
                    <w:p w14:paraId="201757B3" w14:textId="77777777" w:rsidR="00CE77D9" w:rsidRPr="001760DA" w:rsidRDefault="00CE77D9" w:rsidP="00CE77D9">
                      <w:pPr>
                        <w:jc w:val="center"/>
                        <w:rPr>
                          <w:color w:val="000000" w:themeColor="text1"/>
                          <w:sz w:val="16"/>
                          <w:szCs w:val="16"/>
                        </w:rPr>
                      </w:pPr>
                      <w:r w:rsidRPr="0040008D">
                        <w:rPr>
                          <w:color w:val="000000" w:themeColor="text1"/>
                          <w:sz w:val="16"/>
                          <w:szCs w:val="16"/>
                        </w:rPr>
                        <w:t>Attract more resources to redress disadvantag</w:t>
                      </w:r>
                      <w:r>
                        <w:rPr>
                          <w:color w:val="000000" w:themeColor="text1"/>
                          <w:sz w:val="16"/>
                          <w:szCs w:val="16"/>
                        </w:rPr>
                        <w:t>e</w:t>
                      </w:r>
                    </w:p>
                  </w:txbxContent>
                </v:textbox>
              </v:roundrect>
            </w:pict>
          </mc:Fallback>
        </mc:AlternateContent>
      </w:r>
    </w:p>
    <w:p w14:paraId="06395419" w14:textId="023A572E" w:rsidR="00CE77D9" w:rsidRPr="004C7C98" w:rsidRDefault="0087694F" w:rsidP="00CE77D9">
      <w:pPr>
        <w:ind w:left="360"/>
        <w:jc w:val="right"/>
        <w:rPr>
          <w:rFonts w:ascii="Arial" w:hAnsi="Arial" w:cs="Arial"/>
        </w:rPr>
      </w:pPr>
      <w:r w:rsidRPr="004C7C98">
        <w:rPr>
          <w:rFonts w:ascii="Arial" w:hAnsi="Arial" w:cs="Arial"/>
          <w:noProof/>
        </w:rPr>
        <mc:AlternateContent>
          <mc:Choice Requires="wps">
            <w:drawing>
              <wp:anchor distT="0" distB="0" distL="114300" distR="114300" simplePos="0" relativeHeight="251665408" behindDoc="0" locked="0" layoutInCell="1" allowOverlap="1" wp14:anchorId="6FA8B837" wp14:editId="5892BC57">
                <wp:simplePos x="0" y="0"/>
                <wp:positionH relativeFrom="column">
                  <wp:posOffset>1093470</wp:posOffset>
                </wp:positionH>
                <wp:positionV relativeFrom="paragraph">
                  <wp:posOffset>42545</wp:posOffset>
                </wp:positionV>
                <wp:extent cx="918210" cy="872490"/>
                <wp:effectExtent l="19050" t="19050" r="15240" b="22860"/>
                <wp:wrapNone/>
                <wp:docPr id="12" name="Rectangle: Rounded Corners 12"/>
                <wp:cNvGraphicFramePr/>
                <a:graphic xmlns:a="http://schemas.openxmlformats.org/drawingml/2006/main">
                  <a:graphicData uri="http://schemas.microsoft.com/office/word/2010/wordprocessingShape">
                    <wps:wsp>
                      <wps:cNvSpPr/>
                      <wps:spPr>
                        <a:xfrm>
                          <a:off x="0" y="0"/>
                          <a:ext cx="918210" cy="872490"/>
                        </a:xfrm>
                        <a:prstGeom prst="roundRect">
                          <a:avLst/>
                        </a:prstGeom>
                        <a:noFill/>
                        <a:ln w="31750">
                          <a:solidFill>
                            <a:schemeClr val="accent5"/>
                          </a:solidFill>
                          <a:prstDash val="sysDash"/>
                        </a:ln>
                      </wps:spPr>
                      <wps:style>
                        <a:lnRef idx="2">
                          <a:schemeClr val="accent5">
                            <a:shade val="50000"/>
                          </a:schemeClr>
                        </a:lnRef>
                        <a:fillRef idx="1">
                          <a:schemeClr val="accent5"/>
                        </a:fillRef>
                        <a:effectRef idx="0">
                          <a:schemeClr val="accent5"/>
                        </a:effectRef>
                        <a:fontRef idx="minor">
                          <a:schemeClr val="lt1"/>
                        </a:fontRef>
                      </wps:style>
                      <wps:txbx>
                        <w:txbxContent>
                          <w:p w14:paraId="30271E6B" w14:textId="77777777" w:rsidR="00CE77D9" w:rsidRPr="001760DA" w:rsidRDefault="00CE77D9" w:rsidP="00CE77D9">
                            <w:pPr>
                              <w:jc w:val="center"/>
                              <w:rPr>
                                <w:color w:val="000000" w:themeColor="text1"/>
                                <w:sz w:val="16"/>
                                <w:szCs w:val="16"/>
                              </w:rPr>
                            </w:pPr>
                            <w:r w:rsidRPr="0040008D">
                              <w:rPr>
                                <w:color w:val="000000" w:themeColor="text1"/>
                                <w:sz w:val="16"/>
                                <w:szCs w:val="16"/>
                              </w:rPr>
                              <w:t>Consult with the community to identify issues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A8B837" id="Rectangle: Rounded Corners 12" o:spid="_x0000_s1036" style="position:absolute;left:0;text-align:left;margin-left:86.1pt;margin-top:3.35pt;width:72.3pt;height:6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" filled="f" strokecolor="#4bacc6 [3208]" strokeweight="2.5pt">
                <v:stroke dashstyle="3 1"/>
                <v:textbox>
                  <w:txbxContent>
                    <w:p w14:paraId="30271E6B" w14:textId="77777777" w:rsidR="00CE77D9" w:rsidRPr="001760DA" w:rsidRDefault="00CE77D9" w:rsidP="00CE77D9">
                      <w:pPr>
                        <w:jc w:val="center"/>
                        <w:rPr>
                          <w:color w:val="000000" w:themeColor="text1"/>
                          <w:sz w:val="16"/>
                          <w:szCs w:val="16"/>
                        </w:rPr>
                      </w:pPr>
                      <w:r w:rsidRPr="0040008D">
                        <w:rPr>
                          <w:color w:val="000000" w:themeColor="text1"/>
                          <w:sz w:val="16"/>
                          <w:szCs w:val="16"/>
                        </w:rPr>
                        <w:t>Consult with the community to identify issues</w:t>
                      </w:r>
                    </w:p>
                  </w:txbxContent>
                </v:textbox>
              </v:roundrect>
            </w:pict>
          </mc:Fallback>
        </mc:AlternateContent>
      </w:r>
    </w:p>
    <w:p w14:paraId="605C0578" w14:textId="781E36BD" w:rsidR="00CE77D9" w:rsidRDefault="00CE77D9" w:rsidP="00CE77D9">
      <w:pPr>
        <w:ind w:left="360"/>
        <w:jc w:val="right"/>
        <w:rPr>
          <w:rFonts w:ascii="Arial" w:hAnsi="Arial" w:cs="Arial"/>
        </w:rPr>
      </w:pPr>
    </w:p>
    <w:p w14:paraId="793EDA0B" w14:textId="132F28DA" w:rsidR="00634CA8" w:rsidRPr="004C7C98" w:rsidRDefault="0087694F" w:rsidP="00CE77D9">
      <w:pPr>
        <w:ind w:left="360"/>
        <w:jc w:val="right"/>
        <w:rPr>
          <w:rFonts w:ascii="Arial" w:hAnsi="Arial" w:cs="Arial"/>
        </w:rPr>
      </w:pPr>
      <w:r w:rsidRPr="004C7C98">
        <w:rPr>
          <w:rFonts w:ascii="Arial" w:hAnsi="Arial" w:cs="Arial"/>
          <w:noProof/>
        </w:rPr>
        <mc:AlternateContent>
          <mc:Choice Requires="wps">
            <w:drawing>
              <wp:anchor distT="0" distB="0" distL="114300" distR="114300" simplePos="0" relativeHeight="251671552" behindDoc="0" locked="0" layoutInCell="1" allowOverlap="1" wp14:anchorId="1B1F2888" wp14:editId="696C42C8">
                <wp:simplePos x="0" y="0"/>
                <wp:positionH relativeFrom="column">
                  <wp:posOffset>4613910</wp:posOffset>
                </wp:positionH>
                <wp:positionV relativeFrom="paragraph">
                  <wp:posOffset>11430</wp:posOffset>
                </wp:positionV>
                <wp:extent cx="220980" cy="220980"/>
                <wp:effectExtent l="0" t="0" r="7620" b="7620"/>
                <wp:wrapNone/>
                <wp:docPr id="1" name="Plus Sign 1"/>
                <wp:cNvGraphicFramePr/>
                <a:graphic xmlns:a="http://schemas.openxmlformats.org/drawingml/2006/main">
                  <a:graphicData uri="http://schemas.microsoft.com/office/word/2010/wordprocessingShape">
                    <wps:wsp>
                      <wps:cNvSpPr/>
                      <wps:spPr>
                        <a:xfrm>
                          <a:off x="0" y="0"/>
                          <a:ext cx="220980" cy="220980"/>
                        </a:xfrm>
                        <a:prstGeom prst="mathPlus">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1B6C6" id="Plus Sign 1" o:spid="_x0000_s1026" style="position:absolute;margin-left:363.3pt;margin-top:.9pt;width:17.4pt;height:17.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" path="m29291,84503r55212,l84503,29291r51974,l136477,84503r55212,l191689,136477r-55212,l136477,191689r-51974,l84503,136477r-55212,l29291,84503xe" fillcolor="#92cddc [1944]" strokecolor="#92cddc [1944]" strokeweight="2pt">
                <v:path arrowok="t" o:connecttype="custom" o:connectlocs="29291,84503;84503,84503;84503,29291;136477,29291;136477,84503;191689,84503;191689,136477;136477,136477;136477,191689;84503,191689;84503,136477;29291,136477;29291,84503" o:connectangles="0,0,0,0,0,0,0,0,0,0,0,0,0"/>
              </v:shape>
            </w:pict>
          </mc:Fallback>
        </mc:AlternateContent>
      </w:r>
      <w:r w:rsidRPr="004C7C98">
        <w:rPr>
          <w:rFonts w:ascii="Arial" w:hAnsi="Arial" w:cs="Arial"/>
          <w:noProof/>
        </w:rPr>
        <mc:AlternateContent>
          <mc:Choice Requires="wps">
            <w:drawing>
              <wp:anchor distT="0" distB="0" distL="114300" distR="114300" simplePos="0" relativeHeight="251670528" behindDoc="0" locked="0" layoutInCell="1" allowOverlap="1" wp14:anchorId="065C96EB" wp14:editId="5A922DBC">
                <wp:simplePos x="0" y="0"/>
                <wp:positionH relativeFrom="column">
                  <wp:posOffset>3324225</wp:posOffset>
                </wp:positionH>
                <wp:positionV relativeFrom="paragraph">
                  <wp:posOffset>17145</wp:posOffset>
                </wp:positionV>
                <wp:extent cx="220980" cy="220980"/>
                <wp:effectExtent l="0" t="0" r="7620" b="7620"/>
                <wp:wrapNone/>
                <wp:docPr id="19" name="Plus Sign 19"/>
                <wp:cNvGraphicFramePr/>
                <a:graphic xmlns:a="http://schemas.openxmlformats.org/drawingml/2006/main">
                  <a:graphicData uri="http://schemas.microsoft.com/office/word/2010/wordprocessingShape">
                    <wps:wsp>
                      <wps:cNvSpPr/>
                      <wps:spPr>
                        <a:xfrm>
                          <a:off x="0" y="0"/>
                          <a:ext cx="220980" cy="220980"/>
                        </a:xfrm>
                        <a:prstGeom prst="mathPlus">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6A232" id="Plus Sign 19" o:spid="_x0000_s1026" style="position:absolute;margin-left:261.75pt;margin-top:1.35pt;width:17.4pt;height:17.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" path="m29291,84503r55212,l84503,29291r51974,l136477,84503r55212,l191689,136477r-55212,l136477,191689r-51974,l84503,136477r-55212,l29291,84503xe" fillcolor="#92cddc [1944]" strokecolor="#92cddc [1944]" strokeweight="2pt">
                <v:path arrowok="t" o:connecttype="custom" o:connectlocs="29291,84503;84503,84503;84503,29291;136477,29291;136477,84503;191689,84503;191689,136477;136477,136477;136477,191689;84503,191689;84503,136477;29291,136477;29291,84503" o:connectangles="0,0,0,0,0,0,0,0,0,0,0,0,0"/>
              </v:shape>
            </w:pict>
          </mc:Fallback>
        </mc:AlternateContent>
      </w:r>
      <w:r w:rsidRPr="004C7C98">
        <w:rPr>
          <w:rFonts w:ascii="Arial" w:hAnsi="Arial" w:cs="Arial"/>
          <w:noProof/>
        </w:rPr>
        <mc:AlternateContent>
          <mc:Choice Requires="wps">
            <w:drawing>
              <wp:anchor distT="0" distB="0" distL="114300" distR="114300" simplePos="0" relativeHeight="251666432" behindDoc="0" locked="0" layoutInCell="1" allowOverlap="1" wp14:anchorId="5DE625CD" wp14:editId="14B624C5">
                <wp:simplePos x="0" y="0"/>
                <wp:positionH relativeFrom="column">
                  <wp:posOffset>2082165</wp:posOffset>
                </wp:positionH>
                <wp:positionV relativeFrom="paragraph">
                  <wp:posOffset>11430</wp:posOffset>
                </wp:positionV>
                <wp:extent cx="220980" cy="220980"/>
                <wp:effectExtent l="0" t="0" r="7620" b="7620"/>
                <wp:wrapNone/>
                <wp:docPr id="15" name="Plus Sign 15"/>
                <wp:cNvGraphicFramePr/>
                <a:graphic xmlns:a="http://schemas.openxmlformats.org/drawingml/2006/main">
                  <a:graphicData uri="http://schemas.microsoft.com/office/word/2010/wordprocessingShape">
                    <wps:wsp>
                      <wps:cNvSpPr/>
                      <wps:spPr>
                        <a:xfrm>
                          <a:off x="0" y="0"/>
                          <a:ext cx="220980" cy="220980"/>
                        </a:xfrm>
                        <a:prstGeom prst="mathPlus">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98E55" id="Plus Sign 15" o:spid="_x0000_s1026" style="position:absolute;margin-left:163.95pt;margin-top:.9pt;width:17.4pt;height:17.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" path="m29291,84503r55212,l84503,29291r51974,l136477,84503r55212,l191689,136477r-55212,l136477,191689r-51974,l84503,136477r-55212,l29291,84503xe" fillcolor="#92cddc [1944]" strokecolor="#92cddc [1944]" strokeweight="2pt">
                <v:path arrowok="t" o:connecttype="custom" o:connectlocs="29291,84503;84503,84503;84503,29291;136477,29291;136477,84503;191689,84503;191689,136477;136477,136477;136477,191689;84503,191689;84503,136477;29291,136477;29291,84503" o:connectangles="0,0,0,0,0,0,0,0,0,0,0,0,0"/>
              </v:shape>
            </w:pict>
          </mc:Fallback>
        </mc:AlternateContent>
      </w:r>
      <w:r w:rsidRPr="004C7C98">
        <w:rPr>
          <w:rFonts w:ascii="Arial" w:hAnsi="Arial" w:cs="Arial"/>
          <w:noProof/>
        </w:rPr>
        <mc:AlternateContent>
          <mc:Choice Requires="wps">
            <w:drawing>
              <wp:anchor distT="0" distB="0" distL="114300" distR="114300" simplePos="0" relativeHeight="251663360" behindDoc="0" locked="0" layoutInCell="1" allowOverlap="1" wp14:anchorId="3251A691" wp14:editId="752F23F0">
                <wp:simplePos x="0" y="0"/>
                <wp:positionH relativeFrom="column">
                  <wp:posOffset>838200</wp:posOffset>
                </wp:positionH>
                <wp:positionV relativeFrom="paragraph">
                  <wp:posOffset>59055</wp:posOffset>
                </wp:positionV>
                <wp:extent cx="213360" cy="182880"/>
                <wp:effectExtent l="0" t="0" r="0" b="0"/>
                <wp:wrapNone/>
                <wp:docPr id="5" name="Equals 5"/>
                <wp:cNvGraphicFramePr/>
                <a:graphic xmlns:a="http://schemas.openxmlformats.org/drawingml/2006/main">
                  <a:graphicData uri="http://schemas.microsoft.com/office/word/2010/wordprocessingShape">
                    <wps:wsp>
                      <wps:cNvSpPr/>
                      <wps:spPr>
                        <a:xfrm>
                          <a:off x="0" y="0"/>
                          <a:ext cx="213360" cy="182880"/>
                        </a:xfrm>
                        <a:prstGeom prst="mathEqual">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DDC1D" id="Equals 5" o:spid="_x0000_s1026" style="position:absolute;margin-left:66pt;margin-top:4.65pt;width:16.8pt;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360,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" path="m28281,37673r156798,l185079,80687r-156798,l28281,37673xm28281,102193r156798,l185079,145207r-156798,l28281,102193xe" fillcolor="#92cddc [1944]" stroked="f" strokeweight="2pt">
                <v:path arrowok="t" o:connecttype="custom" o:connectlocs="28281,37673;185079,37673;185079,80687;28281,80687;28281,37673;28281,102193;185079,102193;185079,145207;28281,145207;28281,102193" o:connectangles="0,0,0,0,0,0,0,0,0,0"/>
              </v:shape>
            </w:pict>
          </mc:Fallback>
        </mc:AlternateContent>
      </w:r>
    </w:p>
    <w:p w14:paraId="454AA3E3" w14:textId="77777777" w:rsidR="00CE77D9" w:rsidRPr="004C7C98" w:rsidRDefault="00CE77D9" w:rsidP="00CE77D9">
      <w:pPr>
        <w:ind w:left="360"/>
        <w:jc w:val="right"/>
        <w:rPr>
          <w:rFonts w:ascii="Arial" w:hAnsi="Arial" w:cs="Arial"/>
        </w:rPr>
      </w:pPr>
    </w:p>
    <w:p w14:paraId="5B7E0664" w14:textId="479F9901" w:rsidR="00CE77D9" w:rsidRDefault="00CE77D9" w:rsidP="000E2D73">
      <w:pPr>
        <w:pStyle w:val="Heading2"/>
        <w:numPr>
          <w:ilvl w:val="0"/>
          <w:numId w:val="0"/>
        </w:numPr>
        <w:spacing w:before="0" w:after="0"/>
        <w:contextualSpacing/>
        <w:rPr>
          <w:rFonts w:ascii="Arial" w:hAnsi="Arial" w:cs="Arial"/>
          <w:sz w:val="28"/>
          <w:szCs w:val="28"/>
        </w:rPr>
      </w:pPr>
    </w:p>
    <w:p w14:paraId="50BD8B3C" w14:textId="77777777" w:rsidR="000E2D73" w:rsidRPr="000E2D73" w:rsidRDefault="000E2D73" w:rsidP="000E2D73"/>
    <w:p w14:paraId="0CC81CBF" w14:textId="4E9A56E4" w:rsidR="00CE77D9" w:rsidRPr="004C7C98" w:rsidRDefault="00CE77D9" w:rsidP="00FB617C">
      <w:pPr>
        <w:pStyle w:val="Heading2"/>
        <w:numPr>
          <w:ilvl w:val="0"/>
          <w:numId w:val="0"/>
        </w:numPr>
        <w:ind w:left="567"/>
      </w:pPr>
      <w:bookmarkStart w:id="9" w:name="_Toc60850661"/>
      <w:r w:rsidRPr="004C7C98">
        <w:t>4.3</w:t>
      </w:r>
      <w:r w:rsidRPr="004C7C98">
        <w:tab/>
        <w:t>Language and Communication</w:t>
      </w:r>
      <w:bookmarkEnd w:id="9"/>
    </w:p>
    <w:p w14:paraId="74038CDF" w14:textId="3399A4A7" w:rsidR="00CE77D9" w:rsidRPr="004C7C98" w:rsidRDefault="00CE77D9" w:rsidP="008C3625">
      <w:r w:rsidRPr="004C7C98">
        <w:t xml:space="preserve">Access to information is the right of all residents, contributing to an engaged and inclusive community. Accordingly, it is important that residents are aware of the sources of information available to them, and informed of Council services, programs, events, and facilities. </w:t>
      </w:r>
    </w:p>
    <w:p w14:paraId="284E593C" w14:textId="77777777" w:rsidR="00084CF3" w:rsidRPr="004C7C98" w:rsidRDefault="00084CF3" w:rsidP="008C3625"/>
    <w:p w14:paraId="068EAB07" w14:textId="46C82C85" w:rsidR="00CE77D9" w:rsidRPr="004C7C98" w:rsidRDefault="00CE77D9" w:rsidP="008C3625">
      <w:r w:rsidRPr="004C7C98">
        <w:t xml:space="preserve">Council’s communication with residents should </w:t>
      </w:r>
      <w:r w:rsidR="009551A7" w:rsidRPr="004C7C98">
        <w:t xml:space="preserve">be simple and concise and </w:t>
      </w:r>
      <w:r w:rsidRPr="004C7C98">
        <w:t>accommodate a variety of personal circumstances. These include</w:t>
      </w:r>
      <w:r w:rsidR="0087694F">
        <w:t>,</w:t>
      </w:r>
      <w:r w:rsidRPr="004C7C98">
        <w:t xml:space="preserve"> people with limited formal education, limited English fluency or literacy</w:t>
      </w:r>
      <w:r w:rsidR="00426C10" w:rsidRPr="004C7C98">
        <w:t>,</w:t>
      </w:r>
      <w:r w:rsidR="009551A7" w:rsidRPr="004C7C98">
        <w:t xml:space="preserve"> having specific requirement</w:t>
      </w:r>
      <w:r w:rsidR="00A06E2A" w:rsidRPr="004C7C98">
        <w:t>s</w:t>
      </w:r>
      <w:r w:rsidR="00426C10" w:rsidRPr="004C7C98">
        <w:t xml:space="preserve"> associated with a </w:t>
      </w:r>
      <w:r w:rsidR="00AF0A79" w:rsidRPr="004C7C98">
        <w:t>disability</w:t>
      </w:r>
      <w:r w:rsidR="00A06E2A" w:rsidRPr="004C7C98">
        <w:t>,</w:t>
      </w:r>
      <w:r w:rsidR="0087694F">
        <w:t xml:space="preserve"> and</w:t>
      </w:r>
      <w:r w:rsidRPr="004C7C98">
        <w:t xml:space="preserve"> the language preferences among many cultural groups</w:t>
      </w:r>
      <w:r w:rsidR="0087694F">
        <w:t>. It also includes</w:t>
      </w:r>
      <w:r w:rsidRPr="004C7C98">
        <w:t xml:space="preserve"> the needs of recent migrants who may favour family and social networks, </w:t>
      </w:r>
      <w:r w:rsidR="00AF0A79" w:rsidRPr="004C7C98">
        <w:t>culturally specific</w:t>
      </w:r>
      <w:r w:rsidRPr="004C7C98">
        <w:t xml:space="preserve"> media, community leaders and migrant service providers as sources of information. In addition, </w:t>
      </w:r>
      <w:r w:rsidR="0087694F">
        <w:t xml:space="preserve">Council </w:t>
      </w:r>
      <w:r w:rsidRPr="004C7C98">
        <w:t>will seek the guidance of residents, community organisations and community leaders, in shaping its approach to communication.</w:t>
      </w:r>
    </w:p>
    <w:p w14:paraId="125170BF" w14:textId="77777777" w:rsidR="00084CF3" w:rsidRPr="004C7C98" w:rsidRDefault="00084CF3" w:rsidP="008C3625"/>
    <w:p w14:paraId="2A43D3B5" w14:textId="77777777" w:rsidR="00CE77D9" w:rsidRPr="004C7C98" w:rsidRDefault="00CE77D9" w:rsidP="008C3625">
      <w:r w:rsidRPr="004C7C98">
        <w:t>To communicate effectively with residents and to accommodate their diverse circumstances and language needs, Council will:</w:t>
      </w:r>
    </w:p>
    <w:p w14:paraId="071D8805" w14:textId="3B1823E2" w:rsidR="00CE77D9" w:rsidRPr="008C3625" w:rsidRDefault="00CE77D9" w:rsidP="00CE77D9">
      <w:pPr>
        <w:pStyle w:val="ListParagraph"/>
        <w:numPr>
          <w:ilvl w:val="0"/>
          <w:numId w:val="26"/>
        </w:numPr>
        <w:spacing w:after="200"/>
      </w:pPr>
      <w:r w:rsidRPr="008C3625">
        <w:t xml:space="preserve">supply relevant, timely, transparent, </w:t>
      </w:r>
      <w:r w:rsidR="00426C10" w:rsidRPr="008C3625">
        <w:t>and accurate information, in</w:t>
      </w:r>
      <w:r w:rsidRPr="008C3625">
        <w:t xml:space="preserve"> languages, formats and media appropriate to the needs of residents</w:t>
      </w:r>
    </w:p>
    <w:p w14:paraId="2DCF8085" w14:textId="3130CC24" w:rsidR="00084CF3" w:rsidRPr="008C3625" w:rsidRDefault="00CE77D9">
      <w:pPr>
        <w:pStyle w:val="ListParagraph"/>
        <w:numPr>
          <w:ilvl w:val="0"/>
          <w:numId w:val="26"/>
        </w:numPr>
        <w:spacing w:after="200"/>
      </w:pPr>
      <w:r w:rsidRPr="008C3625">
        <w:t>communicate in a way that is plain, clear, and concise</w:t>
      </w:r>
    </w:p>
    <w:p w14:paraId="4AD83014" w14:textId="38143F6B" w:rsidR="00CE77D9" w:rsidRPr="008C3625" w:rsidRDefault="00CE77D9" w:rsidP="00CE77D9">
      <w:pPr>
        <w:pStyle w:val="ListParagraph"/>
        <w:numPr>
          <w:ilvl w:val="0"/>
          <w:numId w:val="26"/>
        </w:numPr>
        <w:spacing w:after="200"/>
      </w:pPr>
      <w:r w:rsidRPr="008C3625">
        <w:t>select appropriate media, such as face-to-face discussion; social and other electronic media; the use of visual, audio or video content; hard copy resources such as brochures, cards, and posters; and others</w:t>
      </w:r>
    </w:p>
    <w:p w14:paraId="62B95C0F" w14:textId="7BD1CA81" w:rsidR="00CE77D9" w:rsidRPr="008C3625" w:rsidRDefault="00CE77D9" w:rsidP="00CE77D9">
      <w:pPr>
        <w:pStyle w:val="ListParagraph"/>
        <w:numPr>
          <w:ilvl w:val="0"/>
          <w:numId w:val="26"/>
        </w:numPr>
        <w:spacing w:after="200"/>
      </w:pPr>
      <w:r w:rsidRPr="008C3625">
        <w:t>provide translations and interpreters, where required, to overcome barriers to communication for residents of diverse preferred languages</w:t>
      </w:r>
    </w:p>
    <w:p w14:paraId="7C0DA1C2" w14:textId="282563C7" w:rsidR="00CE77D9" w:rsidRPr="008C3625" w:rsidRDefault="00CE77D9" w:rsidP="00CE77D9">
      <w:pPr>
        <w:pStyle w:val="ListParagraph"/>
        <w:numPr>
          <w:ilvl w:val="0"/>
          <w:numId w:val="26"/>
        </w:numPr>
        <w:spacing w:after="200"/>
      </w:pPr>
      <w:r w:rsidRPr="008C3625">
        <w:t>work with key partners, including cultural media organisations, community leaders and service providers, to reach</w:t>
      </w:r>
      <w:r w:rsidR="00426C10" w:rsidRPr="008C3625">
        <w:t xml:space="preserve"> a</w:t>
      </w:r>
      <w:r w:rsidR="007C4477">
        <w:t>n appropriate</w:t>
      </w:r>
      <w:r w:rsidR="00426C10" w:rsidRPr="008C3625">
        <w:t xml:space="preserve"> range of residents and</w:t>
      </w:r>
      <w:r w:rsidRPr="008C3625">
        <w:t xml:space="preserve"> segments of the community</w:t>
      </w:r>
    </w:p>
    <w:p w14:paraId="32038869" w14:textId="0EE49FEE" w:rsidR="00CE77D9" w:rsidRPr="008C3625" w:rsidRDefault="00CE77D9" w:rsidP="00CE77D9">
      <w:pPr>
        <w:pStyle w:val="ListParagraph"/>
        <w:numPr>
          <w:ilvl w:val="0"/>
          <w:numId w:val="26"/>
        </w:numPr>
        <w:spacing w:after="200"/>
      </w:pPr>
      <w:r w:rsidRPr="008C3625">
        <w:t>help staff to reach the highest standards in communicating with residents, including the provision of formal training; language guidelines and toolkits; guidance in working with diverse cultures and communities; guidance in operating with translations, and interpreters; relevant language data; and other assistance in multi-cultural communication</w:t>
      </w:r>
    </w:p>
    <w:p w14:paraId="4C950494" w14:textId="5AEB5C4E" w:rsidR="00CE77D9" w:rsidRPr="008C3625" w:rsidRDefault="00CE77D9" w:rsidP="000E2D73">
      <w:pPr>
        <w:pStyle w:val="ListParagraph"/>
        <w:numPr>
          <w:ilvl w:val="0"/>
          <w:numId w:val="26"/>
        </w:numPr>
      </w:pPr>
      <w:r w:rsidRPr="008C3625">
        <w:t xml:space="preserve">use the </w:t>
      </w:r>
      <w:r w:rsidR="006159BE" w:rsidRPr="008C3625">
        <w:t xml:space="preserve">relevant </w:t>
      </w:r>
      <w:r w:rsidRPr="008C3625">
        <w:t>frameworks and toolkits to guide communication and engagement with residents.</w:t>
      </w:r>
    </w:p>
    <w:p w14:paraId="0BDD72D7" w14:textId="77777777" w:rsidR="00CE77D9" w:rsidRPr="004C7C98" w:rsidRDefault="00CE77D9" w:rsidP="00CE77D9">
      <w:pPr>
        <w:jc w:val="right"/>
        <w:rPr>
          <w:rFonts w:ascii="Arial" w:hAnsi="Arial" w:cs="Arial"/>
        </w:rPr>
      </w:pPr>
      <w:r w:rsidRPr="004C7C98">
        <w:rPr>
          <w:rFonts w:ascii="Arial" w:hAnsi="Arial" w:cs="Arial"/>
          <w:noProof/>
        </w:rPr>
        <w:lastRenderedPageBreak/>
        <mc:AlternateContent>
          <mc:Choice Requires="wps">
            <w:drawing>
              <wp:anchor distT="0" distB="0" distL="114300" distR="114300" simplePos="0" relativeHeight="251683840" behindDoc="0" locked="0" layoutInCell="1" allowOverlap="1" wp14:anchorId="3CE44D08" wp14:editId="1D6BF2F1">
                <wp:simplePos x="0" y="0"/>
                <wp:positionH relativeFrom="column">
                  <wp:posOffset>3703320</wp:posOffset>
                </wp:positionH>
                <wp:positionV relativeFrom="paragraph">
                  <wp:posOffset>194945</wp:posOffset>
                </wp:positionV>
                <wp:extent cx="845820" cy="872490"/>
                <wp:effectExtent l="19050" t="19050" r="11430" b="22860"/>
                <wp:wrapNone/>
                <wp:docPr id="31" name="Rectangle: Rounded Corners 31"/>
                <wp:cNvGraphicFramePr/>
                <a:graphic xmlns:a="http://schemas.openxmlformats.org/drawingml/2006/main">
                  <a:graphicData uri="http://schemas.microsoft.com/office/word/2010/wordprocessingShape">
                    <wps:wsp>
                      <wps:cNvSpPr/>
                      <wps:spPr>
                        <a:xfrm>
                          <a:off x="0" y="0"/>
                          <a:ext cx="845820" cy="872490"/>
                        </a:xfrm>
                        <a:prstGeom prst="roundRect">
                          <a:avLst/>
                        </a:prstGeom>
                        <a:noFill/>
                        <a:ln w="31750">
                          <a:solidFill>
                            <a:schemeClr val="accent5"/>
                          </a:solidFill>
                          <a:prstDash val="sysDash"/>
                        </a:ln>
                      </wps:spPr>
                      <wps:style>
                        <a:lnRef idx="2">
                          <a:schemeClr val="accent5">
                            <a:shade val="50000"/>
                          </a:schemeClr>
                        </a:lnRef>
                        <a:fillRef idx="1">
                          <a:schemeClr val="accent5"/>
                        </a:fillRef>
                        <a:effectRef idx="0">
                          <a:schemeClr val="accent5"/>
                        </a:effectRef>
                        <a:fontRef idx="minor">
                          <a:schemeClr val="lt1"/>
                        </a:fontRef>
                      </wps:style>
                      <wps:txbx>
                        <w:txbxContent>
                          <w:p w14:paraId="50F79550" w14:textId="77777777" w:rsidR="00CE77D9" w:rsidRPr="001760DA" w:rsidRDefault="00CE77D9" w:rsidP="00CE77D9">
                            <w:pPr>
                              <w:jc w:val="center"/>
                              <w:rPr>
                                <w:color w:val="000000" w:themeColor="text1"/>
                                <w:sz w:val="16"/>
                                <w:szCs w:val="16"/>
                              </w:rPr>
                            </w:pPr>
                            <w:r>
                              <w:rPr>
                                <w:color w:val="000000" w:themeColor="text1"/>
                                <w:sz w:val="16"/>
                                <w:szCs w:val="16"/>
                              </w:rPr>
                              <w:t xml:space="preserve">Appropriate media and methods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E44D08" id="Rectangle: Rounded Corners 31" o:spid="_x0000_s1037" style="position:absolute;left:0;text-align:left;margin-left:291.6pt;margin-top:15.35pt;width:66.6pt;height:68.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" filled="f" strokecolor="#4bacc6 [3208]" strokeweight="2.5pt">
                <v:stroke dashstyle="3 1"/>
                <v:textbox>
                  <w:txbxContent>
                    <w:p w14:paraId="50F79550" w14:textId="77777777" w:rsidR="00CE77D9" w:rsidRPr="001760DA" w:rsidRDefault="00CE77D9" w:rsidP="00CE77D9">
                      <w:pPr>
                        <w:jc w:val="center"/>
                        <w:rPr>
                          <w:color w:val="000000" w:themeColor="text1"/>
                          <w:sz w:val="16"/>
                          <w:szCs w:val="16"/>
                        </w:rPr>
                      </w:pPr>
                      <w:r>
                        <w:rPr>
                          <w:color w:val="000000" w:themeColor="text1"/>
                          <w:sz w:val="16"/>
                          <w:szCs w:val="16"/>
                        </w:rPr>
                        <w:t xml:space="preserve">Appropriate media and methods </w:t>
                      </w:r>
                    </w:p>
                  </w:txbxContent>
                </v:textbox>
              </v:roundrect>
            </w:pict>
          </mc:Fallback>
        </mc:AlternateContent>
      </w:r>
      <w:r w:rsidRPr="004C7C98">
        <w:rPr>
          <w:rFonts w:ascii="Arial" w:hAnsi="Arial" w:cs="Arial"/>
          <w:noProof/>
        </w:rPr>
        <mc:AlternateContent>
          <mc:Choice Requires="wps">
            <w:drawing>
              <wp:anchor distT="0" distB="0" distL="114300" distR="114300" simplePos="0" relativeHeight="251682816" behindDoc="0" locked="0" layoutInCell="1" allowOverlap="1" wp14:anchorId="5153CDFC" wp14:editId="17120C80">
                <wp:simplePos x="0" y="0"/>
                <wp:positionH relativeFrom="column">
                  <wp:posOffset>2350770</wp:posOffset>
                </wp:positionH>
                <wp:positionV relativeFrom="paragraph">
                  <wp:posOffset>202565</wp:posOffset>
                </wp:positionV>
                <wp:extent cx="986790" cy="872490"/>
                <wp:effectExtent l="19050" t="19050" r="22860" b="22860"/>
                <wp:wrapNone/>
                <wp:docPr id="288" name="Rectangle: Rounded Corners 288"/>
                <wp:cNvGraphicFramePr/>
                <a:graphic xmlns:a="http://schemas.openxmlformats.org/drawingml/2006/main">
                  <a:graphicData uri="http://schemas.microsoft.com/office/word/2010/wordprocessingShape">
                    <wps:wsp>
                      <wps:cNvSpPr/>
                      <wps:spPr>
                        <a:xfrm>
                          <a:off x="0" y="0"/>
                          <a:ext cx="986790" cy="872490"/>
                        </a:xfrm>
                        <a:prstGeom prst="roundRect">
                          <a:avLst/>
                        </a:prstGeom>
                        <a:noFill/>
                        <a:ln w="31750">
                          <a:solidFill>
                            <a:schemeClr val="accent5"/>
                          </a:solidFill>
                          <a:prstDash val="sysDash"/>
                        </a:ln>
                      </wps:spPr>
                      <wps:style>
                        <a:lnRef idx="2">
                          <a:schemeClr val="accent5">
                            <a:shade val="50000"/>
                          </a:schemeClr>
                        </a:lnRef>
                        <a:fillRef idx="1">
                          <a:schemeClr val="accent5"/>
                        </a:fillRef>
                        <a:effectRef idx="0">
                          <a:schemeClr val="accent5"/>
                        </a:effectRef>
                        <a:fontRef idx="minor">
                          <a:schemeClr val="lt1"/>
                        </a:fontRef>
                      </wps:style>
                      <wps:txbx>
                        <w:txbxContent>
                          <w:p w14:paraId="2B04B795" w14:textId="127BEAF3" w:rsidR="00CE77D9" w:rsidRPr="007C0F8E" w:rsidRDefault="00CE77D9" w:rsidP="00CE77D9">
                            <w:pPr>
                              <w:jc w:val="center"/>
                              <w:rPr>
                                <w:color w:val="000000" w:themeColor="text1"/>
                                <w:sz w:val="16"/>
                                <w:szCs w:val="16"/>
                              </w:rPr>
                            </w:pPr>
                            <w:r>
                              <w:rPr>
                                <w:color w:val="000000" w:themeColor="text1"/>
                                <w:sz w:val="16"/>
                                <w:szCs w:val="16"/>
                              </w:rPr>
                              <w:t>Consistent with Council</w:t>
                            </w:r>
                            <w:r w:rsidR="0087694F">
                              <w:rPr>
                                <w:color w:val="000000" w:themeColor="text1"/>
                                <w:sz w:val="16"/>
                                <w:szCs w:val="16"/>
                              </w:rPr>
                              <w:t>’</w:t>
                            </w:r>
                            <w:r>
                              <w:rPr>
                                <w:color w:val="000000" w:themeColor="text1"/>
                                <w:sz w:val="16"/>
                                <w:szCs w:val="16"/>
                              </w:rPr>
                              <w:t>s Style Guide and Australian Standards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53CDFC" id="Rectangle: Rounded Corners 288" o:spid="_x0000_s1038" style="position:absolute;left:0;text-align:left;margin-left:185.1pt;margin-top:15.95pt;width:77.7pt;height:68.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" filled="f" strokecolor="#4bacc6 [3208]" strokeweight="2.5pt">
                <v:stroke dashstyle="3 1"/>
                <v:textbox>
                  <w:txbxContent>
                    <w:p w14:paraId="2B04B795" w14:textId="127BEAF3" w:rsidR="00CE77D9" w:rsidRPr="007C0F8E" w:rsidRDefault="00CE77D9" w:rsidP="00CE77D9">
                      <w:pPr>
                        <w:jc w:val="center"/>
                        <w:rPr>
                          <w:color w:val="000000" w:themeColor="text1"/>
                          <w:sz w:val="16"/>
                          <w:szCs w:val="16"/>
                        </w:rPr>
                      </w:pPr>
                      <w:r>
                        <w:rPr>
                          <w:color w:val="000000" w:themeColor="text1"/>
                          <w:sz w:val="16"/>
                          <w:szCs w:val="16"/>
                        </w:rPr>
                        <w:t>Consistent with Council</w:t>
                      </w:r>
                      <w:r w:rsidR="0087694F">
                        <w:rPr>
                          <w:color w:val="000000" w:themeColor="text1"/>
                          <w:sz w:val="16"/>
                          <w:szCs w:val="16"/>
                        </w:rPr>
                        <w:t>’</w:t>
                      </w:r>
                      <w:r>
                        <w:rPr>
                          <w:color w:val="000000" w:themeColor="text1"/>
                          <w:sz w:val="16"/>
                          <w:szCs w:val="16"/>
                        </w:rPr>
                        <w:t>s Style Guide and Australian Standards</w:t>
                      </w:r>
                    </w:p>
                  </w:txbxContent>
                </v:textbox>
              </v:roundrect>
            </w:pict>
          </mc:Fallback>
        </mc:AlternateContent>
      </w:r>
      <w:r w:rsidRPr="004C7C98">
        <w:rPr>
          <w:rFonts w:ascii="Arial" w:hAnsi="Arial" w:cs="Arial"/>
          <w:noProof/>
        </w:rPr>
        <mc:AlternateContent>
          <mc:Choice Requires="wps">
            <w:drawing>
              <wp:anchor distT="0" distB="0" distL="114300" distR="114300" simplePos="0" relativeHeight="251684864" behindDoc="0" locked="0" layoutInCell="1" allowOverlap="1" wp14:anchorId="2A7636B6" wp14:editId="141D9E0A">
                <wp:simplePos x="0" y="0"/>
                <wp:positionH relativeFrom="column">
                  <wp:posOffset>4911090</wp:posOffset>
                </wp:positionH>
                <wp:positionV relativeFrom="paragraph">
                  <wp:posOffset>194945</wp:posOffset>
                </wp:positionV>
                <wp:extent cx="1009650" cy="872490"/>
                <wp:effectExtent l="19050" t="19050" r="19050" b="22860"/>
                <wp:wrapNone/>
                <wp:docPr id="30" name="Rectangle: Rounded Corners 30"/>
                <wp:cNvGraphicFramePr/>
                <a:graphic xmlns:a="http://schemas.openxmlformats.org/drawingml/2006/main">
                  <a:graphicData uri="http://schemas.microsoft.com/office/word/2010/wordprocessingShape">
                    <wps:wsp>
                      <wps:cNvSpPr/>
                      <wps:spPr>
                        <a:xfrm>
                          <a:off x="0" y="0"/>
                          <a:ext cx="1009650" cy="872490"/>
                        </a:xfrm>
                        <a:prstGeom prst="roundRect">
                          <a:avLst/>
                        </a:prstGeom>
                        <a:noFill/>
                        <a:ln w="31750">
                          <a:solidFill>
                            <a:schemeClr val="accent5"/>
                          </a:solidFill>
                          <a:prstDash val="sysDash"/>
                        </a:ln>
                      </wps:spPr>
                      <wps:style>
                        <a:lnRef idx="2">
                          <a:schemeClr val="accent5">
                            <a:shade val="50000"/>
                          </a:schemeClr>
                        </a:lnRef>
                        <a:fillRef idx="1">
                          <a:schemeClr val="accent5"/>
                        </a:fillRef>
                        <a:effectRef idx="0">
                          <a:schemeClr val="accent5"/>
                        </a:effectRef>
                        <a:fontRef idx="minor">
                          <a:schemeClr val="lt1"/>
                        </a:fontRef>
                      </wps:style>
                      <wps:txbx>
                        <w:txbxContent>
                          <w:p w14:paraId="75D898EA" w14:textId="77777777" w:rsidR="00CE77D9" w:rsidRPr="001760DA" w:rsidRDefault="00CE77D9" w:rsidP="00CE77D9">
                            <w:pPr>
                              <w:jc w:val="center"/>
                              <w:rPr>
                                <w:color w:val="000000" w:themeColor="text1"/>
                                <w:sz w:val="16"/>
                                <w:szCs w:val="16"/>
                              </w:rPr>
                            </w:pPr>
                            <w:r>
                              <w:rPr>
                                <w:color w:val="000000" w:themeColor="text1"/>
                                <w:sz w:val="16"/>
                                <w:szCs w:val="16"/>
                              </w:rPr>
                              <w:t>Translations, interpreters, and training and support for language aids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7636B6" id="Rectangle: Rounded Corners 30" o:spid="_x0000_s1039" style="position:absolute;left:0;text-align:left;margin-left:386.7pt;margin-top:15.35pt;width:79.5pt;height:68.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" filled="f" strokecolor="#4bacc6 [3208]" strokeweight="2.5pt">
                <v:stroke dashstyle="3 1"/>
                <v:textbox>
                  <w:txbxContent>
                    <w:p w14:paraId="75D898EA" w14:textId="77777777" w:rsidR="00CE77D9" w:rsidRPr="001760DA" w:rsidRDefault="00CE77D9" w:rsidP="00CE77D9">
                      <w:pPr>
                        <w:jc w:val="center"/>
                        <w:rPr>
                          <w:color w:val="000000" w:themeColor="text1"/>
                          <w:sz w:val="16"/>
                          <w:szCs w:val="16"/>
                        </w:rPr>
                      </w:pPr>
                      <w:r>
                        <w:rPr>
                          <w:color w:val="000000" w:themeColor="text1"/>
                          <w:sz w:val="16"/>
                          <w:szCs w:val="16"/>
                        </w:rPr>
                        <w:t>Translations, interpreters, and training and support for language aids</w:t>
                      </w:r>
                    </w:p>
                  </w:txbxContent>
                </v:textbox>
              </v:roundrect>
            </w:pict>
          </mc:Fallback>
        </mc:AlternateContent>
      </w:r>
      <w:r w:rsidRPr="004C7C98">
        <w:rPr>
          <w:rFonts w:ascii="Arial" w:hAnsi="Arial" w:cs="Arial"/>
          <w:noProof/>
        </w:rPr>
        <mc:AlternateContent>
          <mc:Choice Requires="wps">
            <w:drawing>
              <wp:anchor distT="0" distB="0" distL="114300" distR="114300" simplePos="0" relativeHeight="251680768" behindDoc="0" locked="0" layoutInCell="1" allowOverlap="1" wp14:anchorId="4F44A8C5" wp14:editId="180B5DD1">
                <wp:simplePos x="0" y="0"/>
                <wp:positionH relativeFrom="column">
                  <wp:posOffset>1093470</wp:posOffset>
                </wp:positionH>
                <wp:positionV relativeFrom="paragraph">
                  <wp:posOffset>203200</wp:posOffset>
                </wp:positionV>
                <wp:extent cx="918210" cy="872490"/>
                <wp:effectExtent l="19050" t="19050" r="15240" b="22860"/>
                <wp:wrapNone/>
                <wp:docPr id="289" name="Rectangle: Rounded Corners 289"/>
                <wp:cNvGraphicFramePr/>
                <a:graphic xmlns:a="http://schemas.openxmlformats.org/drawingml/2006/main">
                  <a:graphicData uri="http://schemas.microsoft.com/office/word/2010/wordprocessingShape">
                    <wps:wsp>
                      <wps:cNvSpPr/>
                      <wps:spPr>
                        <a:xfrm>
                          <a:off x="0" y="0"/>
                          <a:ext cx="918210" cy="872490"/>
                        </a:xfrm>
                        <a:prstGeom prst="roundRect">
                          <a:avLst/>
                        </a:prstGeom>
                        <a:noFill/>
                        <a:ln w="31750">
                          <a:solidFill>
                            <a:schemeClr val="accent5"/>
                          </a:solidFill>
                          <a:prstDash val="sysDash"/>
                        </a:ln>
                      </wps:spPr>
                      <wps:style>
                        <a:lnRef idx="2">
                          <a:schemeClr val="accent5">
                            <a:shade val="50000"/>
                          </a:schemeClr>
                        </a:lnRef>
                        <a:fillRef idx="1">
                          <a:schemeClr val="accent5"/>
                        </a:fillRef>
                        <a:effectRef idx="0">
                          <a:schemeClr val="accent5"/>
                        </a:effectRef>
                        <a:fontRef idx="minor">
                          <a:schemeClr val="lt1"/>
                        </a:fontRef>
                      </wps:style>
                      <wps:txbx>
                        <w:txbxContent>
                          <w:p w14:paraId="7627650D" w14:textId="77777777" w:rsidR="00CE77D9" w:rsidRPr="001760DA" w:rsidRDefault="00CE77D9" w:rsidP="00CE77D9">
                            <w:pPr>
                              <w:jc w:val="center"/>
                              <w:rPr>
                                <w:color w:val="000000" w:themeColor="text1"/>
                                <w:sz w:val="16"/>
                                <w:szCs w:val="16"/>
                              </w:rPr>
                            </w:pPr>
                            <w:r>
                              <w:rPr>
                                <w:color w:val="000000" w:themeColor="text1"/>
                                <w:sz w:val="16"/>
                                <w:szCs w:val="16"/>
                              </w:rPr>
                              <w:t xml:space="preserve">Relevant, timely, transparent, and targeted information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44A8C5" id="Rectangle: Rounded Corners 289" o:spid="_x0000_s1040" style="position:absolute;left:0;text-align:left;margin-left:86.1pt;margin-top:16pt;width:72.3pt;height:68.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" filled="f" strokecolor="#4bacc6 [3208]" strokeweight="2.5pt">
                <v:stroke dashstyle="3 1"/>
                <v:textbox>
                  <w:txbxContent>
                    <w:p w14:paraId="7627650D" w14:textId="77777777" w:rsidR="00CE77D9" w:rsidRPr="001760DA" w:rsidRDefault="00CE77D9" w:rsidP="00CE77D9">
                      <w:pPr>
                        <w:jc w:val="center"/>
                        <w:rPr>
                          <w:color w:val="000000" w:themeColor="text1"/>
                          <w:sz w:val="16"/>
                          <w:szCs w:val="16"/>
                        </w:rPr>
                      </w:pPr>
                      <w:r>
                        <w:rPr>
                          <w:color w:val="000000" w:themeColor="text1"/>
                          <w:sz w:val="16"/>
                          <w:szCs w:val="16"/>
                        </w:rPr>
                        <w:t xml:space="preserve">Relevant, timely, transparent, and targeted information </w:t>
                      </w:r>
                    </w:p>
                  </w:txbxContent>
                </v:textbox>
              </v:roundrect>
            </w:pict>
          </mc:Fallback>
        </mc:AlternateContent>
      </w:r>
    </w:p>
    <w:p w14:paraId="2197E42E" w14:textId="77777777" w:rsidR="00CE77D9" w:rsidRPr="004C7C98" w:rsidRDefault="00CE77D9" w:rsidP="00CE77D9">
      <w:pPr>
        <w:ind w:left="360"/>
        <w:jc w:val="right"/>
        <w:rPr>
          <w:rFonts w:ascii="Arial" w:hAnsi="Arial" w:cs="Arial"/>
        </w:rPr>
      </w:pPr>
    </w:p>
    <w:p w14:paraId="79D6B96A" w14:textId="699506FB" w:rsidR="00CE77D9" w:rsidRPr="004C7C98" w:rsidRDefault="00CE77D9" w:rsidP="00CE77D9">
      <w:pPr>
        <w:ind w:left="360"/>
        <w:jc w:val="right"/>
        <w:rPr>
          <w:rFonts w:ascii="Arial" w:hAnsi="Arial" w:cs="Arial"/>
        </w:rPr>
      </w:pPr>
    </w:p>
    <w:p w14:paraId="76DFA188" w14:textId="5072179D" w:rsidR="00CE77D9" w:rsidRPr="004C7C98" w:rsidRDefault="0087694F" w:rsidP="00CE77D9">
      <w:pPr>
        <w:ind w:left="360"/>
        <w:jc w:val="right"/>
        <w:rPr>
          <w:rFonts w:ascii="Arial" w:hAnsi="Arial" w:cs="Arial"/>
        </w:rPr>
      </w:pPr>
      <w:r w:rsidRPr="004C7C98">
        <w:rPr>
          <w:rFonts w:ascii="Arial" w:hAnsi="Arial" w:cs="Arial"/>
          <w:noProof/>
        </w:rPr>
        <mc:AlternateContent>
          <mc:Choice Requires="wps">
            <w:drawing>
              <wp:anchor distT="0" distB="0" distL="114300" distR="114300" simplePos="0" relativeHeight="251686912" behindDoc="0" locked="0" layoutInCell="1" allowOverlap="1" wp14:anchorId="2BBF66AE" wp14:editId="169E38BA">
                <wp:simplePos x="0" y="0"/>
                <wp:positionH relativeFrom="column">
                  <wp:posOffset>4632960</wp:posOffset>
                </wp:positionH>
                <wp:positionV relativeFrom="paragraph">
                  <wp:posOffset>7620</wp:posOffset>
                </wp:positionV>
                <wp:extent cx="220980" cy="220980"/>
                <wp:effectExtent l="0" t="0" r="7620" b="7620"/>
                <wp:wrapNone/>
                <wp:docPr id="290" name="Plus Sign 290"/>
                <wp:cNvGraphicFramePr/>
                <a:graphic xmlns:a="http://schemas.openxmlformats.org/drawingml/2006/main">
                  <a:graphicData uri="http://schemas.microsoft.com/office/word/2010/wordprocessingShape">
                    <wps:wsp>
                      <wps:cNvSpPr/>
                      <wps:spPr>
                        <a:xfrm>
                          <a:off x="0" y="0"/>
                          <a:ext cx="220980" cy="220980"/>
                        </a:xfrm>
                        <a:prstGeom prst="mathPlus">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E438B" id="Plus Sign 290" o:spid="_x0000_s1026" style="position:absolute;margin-left:364.8pt;margin-top:.6pt;width:17.4pt;height:17.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" path="m29291,84503r55212,l84503,29291r51974,l136477,84503r55212,l191689,136477r-55212,l136477,191689r-51974,l84503,136477r-55212,l29291,84503xe" fillcolor="#92cddc [1944]" strokecolor="#92cddc [1944]" strokeweight="2pt">
                <v:path arrowok="t" o:connecttype="custom" o:connectlocs="29291,84503;84503,84503;84503,29291;136477,29291;136477,84503;191689,84503;191689,136477;136477,136477;136477,191689;84503,191689;84503,136477;29291,136477;29291,84503" o:connectangles="0,0,0,0,0,0,0,0,0,0,0,0,0"/>
              </v:shape>
            </w:pict>
          </mc:Fallback>
        </mc:AlternateContent>
      </w:r>
      <w:r w:rsidRPr="004C7C98">
        <w:rPr>
          <w:rFonts w:ascii="Arial" w:hAnsi="Arial" w:cs="Arial"/>
          <w:noProof/>
        </w:rPr>
        <mc:AlternateContent>
          <mc:Choice Requires="wps">
            <w:drawing>
              <wp:anchor distT="0" distB="0" distL="114300" distR="114300" simplePos="0" relativeHeight="251685888" behindDoc="0" locked="0" layoutInCell="1" allowOverlap="1" wp14:anchorId="071AE303" wp14:editId="596A5887">
                <wp:simplePos x="0" y="0"/>
                <wp:positionH relativeFrom="column">
                  <wp:posOffset>3400425</wp:posOffset>
                </wp:positionH>
                <wp:positionV relativeFrom="paragraph">
                  <wp:posOffset>22860</wp:posOffset>
                </wp:positionV>
                <wp:extent cx="220980" cy="220980"/>
                <wp:effectExtent l="0" t="0" r="7620" b="7620"/>
                <wp:wrapNone/>
                <wp:docPr id="291" name="Plus Sign 291"/>
                <wp:cNvGraphicFramePr/>
                <a:graphic xmlns:a="http://schemas.openxmlformats.org/drawingml/2006/main">
                  <a:graphicData uri="http://schemas.microsoft.com/office/word/2010/wordprocessingShape">
                    <wps:wsp>
                      <wps:cNvSpPr/>
                      <wps:spPr>
                        <a:xfrm>
                          <a:off x="0" y="0"/>
                          <a:ext cx="220980" cy="220980"/>
                        </a:xfrm>
                        <a:prstGeom prst="mathPlus">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31E64" id="Plus Sign 291" o:spid="_x0000_s1026" style="position:absolute;margin-left:267.75pt;margin-top:1.8pt;width:17.4pt;height:17.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" path="m29291,84503r55212,l84503,29291r51974,l136477,84503r55212,l191689,136477r-55212,l136477,191689r-51974,l84503,136477r-55212,l29291,84503xe" fillcolor="#92cddc [1944]" strokecolor="#92cddc [1944]" strokeweight="2pt">
                <v:path arrowok="t" o:connecttype="custom" o:connectlocs="29291,84503;84503,84503;84503,29291;136477,29291;136477,84503;191689,84503;191689,136477;136477,136477;136477,191689;84503,191689;84503,136477;29291,136477;29291,84503" o:connectangles="0,0,0,0,0,0,0,0,0,0,0,0,0"/>
              </v:shape>
            </w:pict>
          </mc:Fallback>
        </mc:AlternateContent>
      </w:r>
      <w:r w:rsidRPr="004C7C98">
        <w:rPr>
          <w:rFonts w:ascii="Arial" w:hAnsi="Arial" w:cs="Arial"/>
          <w:noProof/>
        </w:rPr>
        <mc:AlternateContent>
          <mc:Choice Requires="wps">
            <w:drawing>
              <wp:anchor distT="0" distB="0" distL="114300" distR="114300" simplePos="0" relativeHeight="251681792" behindDoc="0" locked="0" layoutInCell="1" allowOverlap="1" wp14:anchorId="7D699C42" wp14:editId="42349845">
                <wp:simplePos x="0" y="0"/>
                <wp:positionH relativeFrom="column">
                  <wp:posOffset>2091690</wp:posOffset>
                </wp:positionH>
                <wp:positionV relativeFrom="paragraph">
                  <wp:posOffset>7620</wp:posOffset>
                </wp:positionV>
                <wp:extent cx="220980" cy="220980"/>
                <wp:effectExtent l="0" t="0" r="7620" b="7620"/>
                <wp:wrapNone/>
                <wp:docPr id="292" name="Plus Sign 292"/>
                <wp:cNvGraphicFramePr/>
                <a:graphic xmlns:a="http://schemas.openxmlformats.org/drawingml/2006/main">
                  <a:graphicData uri="http://schemas.microsoft.com/office/word/2010/wordprocessingShape">
                    <wps:wsp>
                      <wps:cNvSpPr/>
                      <wps:spPr>
                        <a:xfrm>
                          <a:off x="0" y="0"/>
                          <a:ext cx="220980" cy="220980"/>
                        </a:xfrm>
                        <a:prstGeom prst="mathPlus">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F97F9" id="Plus Sign 292" o:spid="_x0000_s1026" style="position:absolute;margin-left:164.7pt;margin-top:.6pt;width:17.4pt;height:17.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" path="m29291,84503r55212,l84503,29291r51974,l136477,84503r55212,l191689,136477r-55212,l136477,191689r-51974,l84503,136477r-55212,l29291,84503xe" fillcolor="#92cddc [1944]" strokecolor="#92cddc [1944]" strokeweight="2pt">
                <v:path arrowok="t" o:connecttype="custom" o:connectlocs="29291,84503;84503,84503;84503,29291;136477,29291;136477,84503;191689,84503;191689,136477;136477,136477;136477,191689;84503,191689;84503,136477;29291,136477;29291,84503" o:connectangles="0,0,0,0,0,0,0,0,0,0,0,0,0"/>
              </v:shape>
            </w:pict>
          </mc:Fallback>
        </mc:AlternateContent>
      </w:r>
    </w:p>
    <w:p w14:paraId="498B6A1C" w14:textId="778BFCE7" w:rsidR="00CE77D9" w:rsidRPr="004C7C98" w:rsidRDefault="00CE77D9" w:rsidP="00CE77D9">
      <w:pPr>
        <w:ind w:left="360"/>
        <w:jc w:val="right"/>
        <w:rPr>
          <w:rFonts w:ascii="Arial" w:hAnsi="Arial" w:cs="Arial"/>
        </w:rPr>
      </w:pPr>
      <w:r w:rsidRPr="004C7C98">
        <w:rPr>
          <w:rFonts w:ascii="Arial" w:hAnsi="Arial" w:cs="Arial"/>
          <w:noProof/>
        </w:rPr>
        <mc:AlternateContent>
          <mc:Choice Requires="wps">
            <w:drawing>
              <wp:anchor distT="0" distB="0" distL="114300" distR="114300" simplePos="0" relativeHeight="251679744" behindDoc="0" locked="0" layoutInCell="1" allowOverlap="1" wp14:anchorId="2BF24ADB" wp14:editId="66B396A8">
                <wp:simplePos x="0" y="0"/>
                <wp:positionH relativeFrom="column">
                  <wp:posOffset>-266700</wp:posOffset>
                </wp:positionH>
                <wp:positionV relativeFrom="paragraph">
                  <wp:posOffset>214630</wp:posOffset>
                </wp:positionV>
                <wp:extent cx="1165860" cy="853440"/>
                <wp:effectExtent l="0" t="0" r="0" b="3810"/>
                <wp:wrapNone/>
                <wp:docPr id="29" name="Rectangle: Rounded Corners 29"/>
                <wp:cNvGraphicFramePr/>
                <a:graphic xmlns:a="http://schemas.openxmlformats.org/drawingml/2006/main">
                  <a:graphicData uri="http://schemas.microsoft.com/office/word/2010/wordprocessingShape">
                    <wps:wsp>
                      <wps:cNvSpPr/>
                      <wps:spPr>
                        <a:xfrm>
                          <a:off x="0" y="0"/>
                          <a:ext cx="1165860" cy="85344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59CAD24B" w14:textId="77777777" w:rsidR="00CE77D9" w:rsidRPr="009D4786" w:rsidRDefault="00CE77D9" w:rsidP="00CE77D9">
                            <w:pPr>
                              <w:jc w:val="center"/>
                              <w:rPr>
                                <w:b/>
                                <w:bCs/>
                                <w:sz w:val="18"/>
                                <w:szCs w:val="18"/>
                              </w:rPr>
                            </w:pPr>
                            <w:r w:rsidRPr="009D4786">
                              <w:rPr>
                                <w:b/>
                                <w:bCs/>
                                <w:sz w:val="18"/>
                                <w:szCs w:val="18"/>
                              </w:rPr>
                              <w:t>Language and Communication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F24ADB" id="Rectangle: Rounded Corners 29" o:spid="_x0000_s1041" style="position:absolute;left:0;text-align:left;margin-left:-21pt;margin-top:16.9pt;width:91.8pt;height:67.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" fillcolor="#4bacc6 [3208]" stroked="f" strokeweight="2pt">
                <v:textbox>
                  <w:txbxContent>
                    <w:p w14:paraId="59CAD24B" w14:textId="77777777" w:rsidR="00CE77D9" w:rsidRPr="009D4786" w:rsidRDefault="00CE77D9" w:rsidP="00CE77D9">
                      <w:pPr>
                        <w:jc w:val="center"/>
                        <w:rPr>
                          <w:b/>
                          <w:bCs/>
                          <w:sz w:val="18"/>
                          <w:szCs w:val="18"/>
                        </w:rPr>
                      </w:pPr>
                      <w:r w:rsidRPr="009D4786">
                        <w:rPr>
                          <w:b/>
                          <w:bCs/>
                          <w:sz w:val="18"/>
                          <w:szCs w:val="18"/>
                        </w:rPr>
                        <w:t>Language and Communication</w:t>
                      </w:r>
                    </w:p>
                  </w:txbxContent>
                </v:textbox>
              </v:roundrect>
            </w:pict>
          </mc:Fallback>
        </mc:AlternateContent>
      </w:r>
    </w:p>
    <w:p w14:paraId="3369F2A8" w14:textId="1E846273" w:rsidR="00CE77D9" w:rsidRPr="004C7C98" w:rsidRDefault="00CE77D9" w:rsidP="00CE77D9">
      <w:pPr>
        <w:ind w:left="360"/>
        <w:jc w:val="right"/>
        <w:rPr>
          <w:rFonts w:ascii="Arial" w:hAnsi="Arial" w:cs="Arial"/>
        </w:rPr>
      </w:pPr>
    </w:p>
    <w:p w14:paraId="3FB2F895" w14:textId="4BE28C6D" w:rsidR="00CE77D9" w:rsidRPr="004C7C98" w:rsidRDefault="00CE77D9" w:rsidP="00CE77D9">
      <w:pPr>
        <w:ind w:left="360"/>
        <w:jc w:val="right"/>
        <w:rPr>
          <w:rFonts w:ascii="Arial" w:hAnsi="Arial" w:cs="Arial"/>
        </w:rPr>
      </w:pPr>
      <w:r w:rsidRPr="004C7C98">
        <w:rPr>
          <w:rFonts w:ascii="Arial" w:hAnsi="Arial" w:cs="Arial"/>
          <w:noProof/>
        </w:rPr>
        <mc:AlternateContent>
          <mc:Choice Requires="wps">
            <w:drawing>
              <wp:anchor distT="0" distB="0" distL="114300" distR="114300" simplePos="0" relativeHeight="251678720" behindDoc="0" locked="0" layoutInCell="1" allowOverlap="1" wp14:anchorId="58EDBF7E" wp14:editId="4F41926A">
                <wp:simplePos x="0" y="0"/>
                <wp:positionH relativeFrom="column">
                  <wp:posOffset>956310</wp:posOffset>
                </wp:positionH>
                <wp:positionV relativeFrom="paragraph">
                  <wp:posOffset>120650</wp:posOffset>
                </wp:positionV>
                <wp:extent cx="213360" cy="182880"/>
                <wp:effectExtent l="0" t="0" r="0" b="0"/>
                <wp:wrapNone/>
                <wp:docPr id="293" name="Equals 293"/>
                <wp:cNvGraphicFramePr/>
                <a:graphic xmlns:a="http://schemas.openxmlformats.org/drawingml/2006/main">
                  <a:graphicData uri="http://schemas.microsoft.com/office/word/2010/wordprocessingShape">
                    <wps:wsp>
                      <wps:cNvSpPr/>
                      <wps:spPr>
                        <a:xfrm>
                          <a:off x="0" y="0"/>
                          <a:ext cx="213360" cy="182880"/>
                        </a:xfrm>
                        <a:prstGeom prst="mathEqual">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C6CC3" id="Equals 293" o:spid="_x0000_s1026" style="position:absolute;margin-left:75.3pt;margin-top:9.5pt;width:16.8pt;height:14.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360,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" path="m28281,37673r156798,l185079,80687r-156798,l28281,37673xm28281,102193r156798,l185079,145207r-156798,l28281,102193xe" fillcolor="#92cddc [1944]" stroked="f" strokeweight="2pt">
                <v:path arrowok="t" o:connecttype="custom" o:connectlocs="28281,37673;185079,37673;185079,80687;28281,80687;28281,37673;28281,102193;185079,102193;185079,145207;28281,145207;28281,102193" o:connectangles="0,0,0,0,0,0,0,0,0,0"/>
              </v:shape>
            </w:pict>
          </mc:Fallback>
        </mc:AlternateContent>
      </w:r>
    </w:p>
    <w:p w14:paraId="5B866C4D" w14:textId="27BFD506" w:rsidR="00CE77D9" w:rsidRPr="004C7C98" w:rsidRDefault="00CE77D9" w:rsidP="00CE77D9">
      <w:pPr>
        <w:ind w:left="360"/>
        <w:jc w:val="right"/>
        <w:rPr>
          <w:rFonts w:ascii="Arial" w:hAnsi="Arial" w:cs="Arial"/>
        </w:rPr>
      </w:pPr>
    </w:p>
    <w:p w14:paraId="44D7A87F" w14:textId="79E982FA" w:rsidR="00CE77D9" w:rsidRPr="004C7C98" w:rsidRDefault="00CE77D9" w:rsidP="00CE77D9">
      <w:pPr>
        <w:ind w:left="360"/>
        <w:jc w:val="right"/>
        <w:rPr>
          <w:rFonts w:ascii="Arial" w:hAnsi="Arial" w:cs="Arial"/>
        </w:rPr>
      </w:pPr>
      <w:r w:rsidRPr="004C7C98">
        <w:rPr>
          <w:rFonts w:ascii="Arial" w:hAnsi="Arial" w:cs="Arial"/>
          <w:noProof/>
        </w:rPr>
        <mc:AlternateContent>
          <mc:Choice Requires="wps">
            <w:drawing>
              <wp:anchor distT="0" distB="0" distL="114300" distR="114300" simplePos="0" relativeHeight="251692032" behindDoc="0" locked="0" layoutInCell="1" allowOverlap="1" wp14:anchorId="097F2C25" wp14:editId="062052DB">
                <wp:simplePos x="0" y="0"/>
                <wp:positionH relativeFrom="column">
                  <wp:posOffset>3755390</wp:posOffset>
                </wp:positionH>
                <wp:positionV relativeFrom="paragraph">
                  <wp:posOffset>41275</wp:posOffset>
                </wp:positionV>
                <wp:extent cx="1104900" cy="941070"/>
                <wp:effectExtent l="19050" t="19050" r="19050" b="11430"/>
                <wp:wrapNone/>
                <wp:docPr id="299" name="Rectangle: Rounded Corners 299"/>
                <wp:cNvGraphicFramePr/>
                <a:graphic xmlns:a="http://schemas.openxmlformats.org/drawingml/2006/main">
                  <a:graphicData uri="http://schemas.microsoft.com/office/word/2010/wordprocessingShape">
                    <wps:wsp>
                      <wps:cNvSpPr/>
                      <wps:spPr>
                        <a:xfrm>
                          <a:off x="0" y="0"/>
                          <a:ext cx="1104900" cy="941070"/>
                        </a:xfrm>
                        <a:prstGeom prst="roundRect">
                          <a:avLst/>
                        </a:prstGeom>
                        <a:noFill/>
                        <a:ln w="31750">
                          <a:solidFill>
                            <a:schemeClr val="accent5"/>
                          </a:solidFill>
                          <a:prstDash val="sysDash"/>
                        </a:ln>
                      </wps:spPr>
                      <wps:style>
                        <a:lnRef idx="2">
                          <a:schemeClr val="accent5">
                            <a:shade val="50000"/>
                          </a:schemeClr>
                        </a:lnRef>
                        <a:fillRef idx="1">
                          <a:schemeClr val="accent5"/>
                        </a:fillRef>
                        <a:effectRef idx="0">
                          <a:schemeClr val="accent5"/>
                        </a:effectRef>
                        <a:fontRef idx="minor">
                          <a:schemeClr val="lt1"/>
                        </a:fontRef>
                      </wps:style>
                      <wps:txbx>
                        <w:txbxContent>
                          <w:p w14:paraId="73CAE068" w14:textId="09AE75C5" w:rsidR="00CE77D9" w:rsidRPr="00DF7C42" w:rsidRDefault="00CE77D9" w:rsidP="00CE77D9">
                            <w:pPr>
                              <w:jc w:val="center"/>
                              <w:rPr>
                                <w:color w:val="000000" w:themeColor="text1"/>
                                <w:sz w:val="10"/>
                                <w:szCs w:val="10"/>
                              </w:rPr>
                            </w:pPr>
                            <w:r>
                              <w:rPr>
                                <w:color w:val="000000" w:themeColor="text1"/>
                                <w:sz w:val="16"/>
                                <w:szCs w:val="16"/>
                              </w:rPr>
                              <w:t xml:space="preserve">Guidance from </w:t>
                            </w:r>
                            <w:r w:rsidR="006159BE">
                              <w:rPr>
                                <w:color w:val="000000" w:themeColor="text1"/>
                                <w:sz w:val="16"/>
                                <w:szCs w:val="16"/>
                              </w:rPr>
                              <w:t>relevant f</w:t>
                            </w:r>
                            <w:r w:rsidRPr="00DF7C42">
                              <w:rPr>
                                <w:color w:val="000000" w:themeColor="text1"/>
                                <w:sz w:val="16"/>
                                <w:szCs w:val="16"/>
                              </w:rPr>
                              <w:t>ramework</w:t>
                            </w:r>
                            <w:r>
                              <w:rPr>
                                <w:color w:val="000000" w:themeColor="text1"/>
                                <w:sz w:val="16"/>
                                <w:szCs w:val="16"/>
                              </w:rPr>
                              <w:t xml:space="preserve"> and </w:t>
                            </w:r>
                            <w:r w:rsidR="006159BE">
                              <w:rPr>
                                <w:color w:val="000000" w:themeColor="text1"/>
                                <w:sz w:val="16"/>
                                <w:szCs w:val="16"/>
                              </w:rPr>
                              <w:t>toolkits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7F2C25" id="Rectangle: Rounded Corners 299" o:spid="_x0000_s1042" style="position:absolute;left:0;text-align:left;margin-left:295.7pt;margin-top:3.25pt;width:87pt;height:74.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" filled="f" strokecolor="#4bacc6 [3208]" strokeweight="2.5pt">
                <v:stroke dashstyle="3 1"/>
                <v:textbox>
                  <w:txbxContent>
                    <w:p w14:paraId="73CAE068" w14:textId="09AE75C5" w:rsidR="00CE77D9" w:rsidRPr="00DF7C42" w:rsidRDefault="00CE77D9" w:rsidP="00CE77D9">
                      <w:pPr>
                        <w:jc w:val="center"/>
                        <w:rPr>
                          <w:color w:val="000000" w:themeColor="text1"/>
                          <w:sz w:val="10"/>
                          <w:szCs w:val="10"/>
                        </w:rPr>
                      </w:pPr>
                      <w:r>
                        <w:rPr>
                          <w:color w:val="000000" w:themeColor="text1"/>
                          <w:sz w:val="16"/>
                          <w:szCs w:val="16"/>
                        </w:rPr>
                        <w:t xml:space="preserve">Guidance from </w:t>
                      </w:r>
                      <w:r w:rsidR="006159BE">
                        <w:rPr>
                          <w:color w:val="000000" w:themeColor="text1"/>
                          <w:sz w:val="16"/>
                          <w:szCs w:val="16"/>
                        </w:rPr>
                        <w:t>relevant f</w:t>
                      </w:r>
                      <w:r w:rsidRPr="00DF7C42">
                        <w:rPr>
                          <w:color w:val="000000" w:themeColor="text1"/>
                          <w:sz w:val="16"/>
                          <w:szCs w:val="16"/>
                        </w:rPr>
                        <w:t>ramework</w:t>
                      </w:r>
                      <w:r>
                        <w:rPr>
                          <w:color w:val="000000" w:themeColor="text1"/>
                          <w:sz w:val="16"/>
                          <w:szCs w:val="16"/>
                        </w:rPr>
                        <w:t xml:space="preserve"> and </w:t>
                      </w:r>
                      <w:r w:rsidR="006159BE">
                        <w:rPr>
                          <w:color w:val="000000" w:themeColor="text1"/>
                          <w:sz w:val="16"/>
                          <w:szCs w:val="16"/>
                        </w:rPr>
                        <w:t>toolkits</w:t>
                      </w:r>
                    </w:p>
                  </w:txbxContent>
                </v:textbox>
              </v:roundrect>
            </w:pict>
          </mc:Fallback>
        </mc:AlternateContent>
      </w:r>
      <w:r w:rsidRPr="004C7C98">
        <w:rPr>
          <w:rFonts w:ascii="Arial" w:hAnsi="Arial" w:cs="Arial"/>
          <w:noProof/>
        </w:rPr>
        <mc:AlternateContent>
          <mc:Choice Requires="wps">
            <w:drawing>
              <wp:anchor distT="0" distB="0" distL="114300" distR="114300" simplePos="0" relativeHeight="251688960" behindDoc="0" locked="0" layoutInCell="1" allowOverlap="1" wp14:anchorId="5245FBF3" wp14:editId="18F1C5D1">
                <wp:simplePos x="0" y="0"/>
                <wp:positionH relativeFrom="column">
                  <wp:posOffset>2346960</wp:posOffset>
                </wp:positionH>
                <wp:positionV relativeFrom="paragraph">
                  <wp:posOffset>24765</wp:posOffset>
                </wp:positionV>
                <wp:extent cx="1051560" cy="941070"/>
                <wp:effectExtent l="19050" t="19050" r="15240" b="11430"/>
                <wp:wrapNone/>
                <wp:docPr id="296" name="Rectangle: Rounded Corners 296"/>
                <wp:cNvGraphicFramePr/>
                <a:graphic xmlns:a="http://schemas.openxmlformats.org/drawingml/2006/main">
                  <a:graphicData uri="http://schemas.microsoft.com/office/word/2010/wordprocessingShape">
                    <wps:wsp>
                      <wps:cNvSpPr/>
                      <wps:spPr>
                        <a:xfrm>
                          <a:off x="0" y="0"/>
                          <a:ext cx="1051560" cy="941070"/>
                        </a:xfrm>
                        <a:prstGeom prst="roundRect">
                          <a:avLst/>
                        </a:prstGeom>
                        <a:noFill/>
                        <a:ln w="31750">
                          <a:solidFill>
                            <a:schemeClr val="accent5"/>
                          </a:solidFill>
                          <a:prstDash val="sysDash"/>
                        </a:ln>
                      </wps:spPr>
                      <wps:style>
                        <a:lnRef idx="2">
                          <a:schemeClr val="accent5">
                            <a:shade val="50000"/>
                          </a:schemeClr>
                        </a:lnRef>
                        <a:fillRef idx="1">
                          <a:schemeClr val="accent5"/>
                        </a:fillRef>
                        <a:effectRef idx="0">
                          <a:schemeClr val="accent5"/>
                        </a:effectRef>
                        <a:fontRef idx="minor">
                          <a:schemeClr val="lt1"/>
                        </a:fontRef>
                      </wps:style>
                      <wps:txbx>
                        <w:txbxContent>
                          <w:p w14:paraId="0567EA32" w14:textId="77777777" w:rsidR="00CE77D9" w:rsidRPr="007C0F8E" w:rsidRDefault="00CE77D9" w:rsidP="00CE77D9">
                            <w:pPr>
                              <w:jc w:val="center"/>
                              <w:rPr>
                                <w:color w:val="000000" w:themeColor="text1"/>
                                <w:sz w:val="16"/>
                                <w:szCs w:val="16"/>
                              </w:rPr>
                            </w:pPr>
                            <w:r>
                              <w:rPr>
                                <w:color w:val="000000" w:themeColor="text1"/>
                                <w:sz w:val="16"/>
                                <w:szCs w:val="16"/>
                              </w:rPr>
                              <w:t>Staff capability in communicating with diverse cultures and communities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45FBF3" id="Rectangle: Rounded Corners 296" o:spid="_x0000_s1043" style="position:absolute;left:0;text-align:left;margin-left:184.8pt;margin-top:1.95pt;width:82.8pt;height:74.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" filled="f" strokecolor="#4bacc6 [3208]" strokeweight="2.5pt">
                <v:stroke dashstyle="3 1"/>
                <v:textbox>
                  <w:txbxContent>
                    <w:p w14:paraId="0567EA32" w14:textId="77777777" w:rsidR="00CE77D9" w:rsidRPr="007C0F8E" w:rsidRDefault="00CE77D9" w:rsidP="00CE77D9">
                      <w:pPr>
                        <w:jc w:val="center"/>
                        <w:rPr>
                          <w:color w:val="000000" w:themeColor="text1"/>
                          <w:sz w:val="16"/>
                          <w:szCs w:val="16"/>
                        </w:rPr>
                      </w:pPr>
                      <w:r>
                        <w:rPr>
                          <w:color w:val="000000" w:themeColor="text1"/>
                          <w:sz w:val="16"/>
                          <w:szCs w:val="16"/>
                        </w:rPr>
                        <w:t>Staff capability in communicating with diverse cultures and communities</w:t>
                      </w:r>
                    </w:p>
                  </w:txbxContent>
                </v:textbox>
              </v:roundrect>
            </w:pict>
          </mc:Fallback>
        </mc:AlternateContent>
      </w:r>
      <w:r w:rsidRPr="004C7C98">
        <w:rPr>
          <w:rFonts w:ascii="Arial" w:hAnsi="Arial" w:cs="Arial"/>
          <w:noProof/>
        </w:rPr>
        <mc:AlternateContent>
          <mc:Choice Requires="wps">
            <w:drawing>
              <wp:anchor distT="0" distB="0" distL="114300" distR="114300" simplePos="0" relativeHeight="251687936" behindDoc="0" locked="0" layoutInCell="1" allowOverlap="1" wp14:anchorId="52D4A8A4" wp14:editId="617CC6BE">
                <wp:simplePos x="0" y="0"/>
                <wp:positionH relativeFrom="column">
                  <wp:posOffset>1080770</wp:posOffset>
                </wp:positionH>
                <wp:positionV relativeFrom="paragraph">
                  <wp:posOffset>24765</wp:posOffset>
                </wp:positionV>
                <wp:extent cx="948690" cy="1055370"/>
                <wp:effectExtent l="19050" t="19050" r="22860" b="11430"/>
                <wp:wrapNone/>
                <wp:docPr id="295" name="Rectangle: Rounded Corners 295"/>
                <wp:cNvGraphicFramePr/>
                <a:graphic xmlns:a="http://schemas.openxmlformats.org/drawingml/2006/main">
                  <a:graphicData uri="http://schemas.microsoft.com/office/word/2010/wordprocessingShape">
                    <wps:wsp>
                      <wps:cNvSpPr/>
                      <wps:spPr>
                        <a:xfrm>
                          <a:off x="0" y="0"/>
                          <a:ext cx="948690" cy="1055370"/>
                        </a:xfrm>
                        <a:prstGeom prst="roundRect">
                          <a:avLst/>
                        </a:prstGeom>
                        <a:noFill/>
                        <a:ln w="31750">
                          <a:solidFill>
                            <a:schemeClr val="accent5"/>
                          </a:solidFill>
                          <a:prstDash val="sysDash"/>
                        </a:ln>
                      </wps:spPr>
                      <wps:style>
                        <a:lnRef idx="2">
                          <a:schemeClr val="accent5">
                            <a:shade val="50000"/>
                          </a:schemeClr>
                        </a:lnRef>
                        <a:fillRef idx="1">
                          <a:schemeClr val="accent5"/>
                        </a:fillRef>
                        <a:effectRef idx="0">
                          <a:schemeClr val="accent5"/>
                        </a:effectRef>
                        <a:fontRef idx="minor">
                          <a:schemeClr val="lt1"/>
                        </a:fontRef>
                      </wps:style>
                      <wps:txbx>
                        <w:txbxContent>
                          <w:p w14:paraId="7D170C60" w14:textId="3A978EAE" w:rsidR="00CE77D9" w:rsidRPr="00DF7C42" w:rsidRDefault="00CE77D9" w:rsidP="00CE77D9">
                            <w:pPr>
                              <w:jc w:val="center"/>
                              <w:rPr>
                                <w:color w:val="000000" w:themeColor="text1"/>
                                <w:sz w:val="10"/>
                                <w:szCs w:val="10"/>
                              </w:rPr>
                            </w:pPr>
                            <w:r>
                              <w:rPr>
                                <w:color w:val="000000" w:themeColor="text1"/>
                                <w:sz w:val="16"/>
                                <w:szCs w:val="16"/>
                              </w:rPr>
                              <w:t>P</w:t>
                            </w:r>
                            <w:r w:rsidRPr="00DF7C42">
                              <w:rPr>
                                <w:color w:val="000000" w:themeColor="text1"/>
                                <w:sz w:val="16"/>
                                <w:szCs w:val="16"/>
                              </w:rPr>
                              <w:t>artners</w:t>
                            </w:r>
                            <w:r>
                              <w:rPr>
                                <w:color w:val="000000" w:themeColor="text1"/>
                                <w:sz w:val="16"/>
                                <w:szCs w:val="16"/>
                              </w:rPr>
                              <w:t>hips to increase reach to communicate with the widest range of residents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D4A8A4" id="Rectangle: Rounded Corners 295" o:spid="_x0000_s1044" style="position:absolute;left:0;text-align:left;margin-left:85.1pt;margin-top:1.95pt;width:74.7pt;height:83.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" filled="f" strokecolor="#4bacc6 [3208]" strokeweight="2.5pt">
                <v:stroke dashstyle="3 1"/>
                <v:textbox>
                  <w:txbxContent>
                    <w:p w14:paraId="7D170C60" w14:textId="3A978EAE" w:rsidR="00CE77D9" w:rsidRPr="00DF7C42" w:rsidRDefault="00CE77D9" w:rsidP="00CE77D9">
                      <w:pPr>
                        <w:jc w:val="center"/>
                        <w:rPr>
                          <w:color w:val="000000" w:themeColor="text1"/>
                          <w:sz w:val="10"/>
                          <w:szCs w:val="10"/>
                        </w:rPr>
                      </w:pPr>
                      <w:r>
                        <w:rPr>
                          <w:color w:val="000000" w:themeColor="text1"/>
                          <w:sz w:val="16"/>
                          <w:szCs w:val="16"/>
                        </w:rPr>
                        <w:t>P</w:t>
                      </w:r>
                      <w:r w:rsidRPr="00DF7C42">
                        <w:rPr>
                          <w:color w:val="000000" w:themeColor="text1"/>
                          <w:sz w:val="16"/>
                          <w:szCs w:val="16"/>
                        </w:rPr>
                        <w:t>artners</w:t>
                      </w:r>
                      <w:r>
                        <w:rPr>
                          <w:color w:val="000000" w:themeColor="text1"/>
                          <w:sz w:val="16"/>
                          <w:szCs w:val="16"/>
                        </w:rPr>
                        <w:t>hips to increase reach to communicate with the widest range of residents</w:t>
                      </w:r>
                    </w:p>
                  </w:txbxContent>
                </v:textbox>
              </v:roundrect>
            </w:pict>
          </mc:Fallback>
        </mc:AlternateContent>
      </w:r>
    </w:p>
    <w:p w14:paraId="4BBEE20E" w14:textId="59996A9A" w:rsidR="00CE77D9" w:rsidRPr="004C7C98" w:rsidRDefault="00CE77D9" w:rsidP="00CE77D9">
      <w:pPr>
        <w:ind w:left="360"/>
        <w:jc w:val="right"/>
        <w:rPr>
          <w:rFonts w:ascii="Arial" w:hAnsi="Arial" w:cs="Arial"/>
        </w:rPr>
      </w:pPr>
    </w:p>
    <w:bookmarkStart w:id="10" w:name="_Toc49254948"/>
    <w:bookmarkStart w:id="11" w:name="_Toc49255028"/>
    <w:bookmarkStart w:id="12" w:name="_Toc49255073"/>
    <w:bookmarkStart w:id="13" w:name="_Toc49255229"/>
    <w:bookmarkStart w:id="14" w:name="_Toc60850662"/>
    <w:p w14:paraId="0472A35F" w14:textId="0AC50ACE" w:rsidR="00CE77D9" w:rsidRPr="004C7C98" w:rsidRDefault="00CE77D9" w:rsidP="00CE77D9">
      <w:pPr>
        <w:ind w:left="360"/>
        <w:jc w:val="right"/>
        <w:rPr>
          <w:rFonts w:ascii="Arial" w:hAnsi="Arial" w:cs="Arial"/>
        </w:rPr>
      </w:pPr>
      <w:r w:rsidRPr="004C7C98">
        <w:rPr>
          <w:rFonts w:ascii="Arial" w:hAnsi="Arial" w:cs="Arial"/>
          <w:noProof/>
        </w:rPr>
        <mc:AlternateContent>
          <mc:Choice Requires="wps">
            <w:drawing>
              <wp:anchor distT="0" distB="0" distL="114300" distR="114300" simplePos="0" relativeHeight="251689984" behindDoc="0" locked="0" layoutInCell="1" allowOverlap="1" wp14:anchorId="196D1021" wp14:editId="739ED27A">
                <wp:simplePos x="0" y="0"/>
                <wp:positionH relativeFrom="column">
                  <wp:posOffset>2078990</wp:posOffset>
                </wp:positionH>
                <wp:positionV relativeFrom="paragraph">
                  <wp:posOffset>8890</wp:posOffset>
                </wp:positionV>
                <wp:extent cx="220980" cy="220980"/>
                <wp:effectExtent l="0" t="0" r="7620" b="7620"/>
                <wp:wrapNone/>
                <wp:docPr id="297" name="Plus Sign 297"/>
                <wp:cNvGraphicFramePr/>
                <a:graphic xmlns:a="http://schemas.openxmlformats.org/drawingml/2006/main">
                  <a:graphicData uri="http://schemas.microsoft.com/office/word/2010/wordprocessingShape">
                    <wps:wsp>
                      <wps:cNvSpPr/>
                      <wps:spPr>
                        <a:xfrm>
                          <a:off x="0" y="0"/>
                          <a:ext cx="220980" cy="220980"/>
                        </a:xfrm>
                        <a:prstGeom prst="mathPlus">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02AED" id="Plus Sign 297" o:spid="_x0000_s1026" style="position:absolute;margin-left:163.7pt;margin-top:.7pt;width:17.4pt;height:17.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" path="m29291,84503r55212,l84503,29291r51974,l136477,84503r55212,l191689,136477r-55212,l136477,191689r-51974,l84503,136477r-55212,l29291,84503xe" fillcolor="#92cddc [1944]" strokecolor="#92cddc [1944]" strokeweight="2pt">
                <v:path arrowok="t" o:connecttype="custom" o:connectlocs="29291,84503;84503,84503;84503,29291;136477,29291;136477,84503;191689,84503;191689,136477;136477,136477;136477,191689;84503,191689;84503,136477;29291,136477;29291,84503" o:connectangles="0,0,0,0,0,0,0,0,0,0,0,0,0"/>
              </v:shape>
            </w:pict>
          </mc:Fallback>
        </mc:AlternateContent>
      </w:r>
      <w:bookmarkEnd w:id="10"/>
      <w:bookmarkEnd w:id="11"/>
      <w:bookmarkEnd w:id="12"/>
      <w:bookmarkEnd w:id="13"/>
      <w:bookmarkEnd w:id="14"/>
      <w:r w:rsidRPr="004C7C98">
        <w:rPr>
          <w:rFonts w:ascii="Arial" w:hAnsi="Arial" w:cs="Arial"/>
          <w:noProof/>
        </w:rPr>
        <mc:AlternateContent>
          <mc:Choice Requires="wps">
            <w:drawing>
              <wp:anchor distT="0" distB="0" distL="114300" distR="114300" simplePos="0" relativeHeight="251691008" behindDoc="0" locked="0" layoutInCell="1" allowOverlap="1" wp14:anchorId="67DA906B" wp14:editId="17E8BC2A">
                <wp:simplePos x="0" y="0"/>
                <wp:positionH relativeFrom="column">
                  <wp:posOffset>3487420</wp:posOffset>
                </wp:positionH>
                <wp:positionV relativeFrom="paragraph">
                  <wp:posOffset>17780</wp:posOffset>
                </wp:positionV>
                <wp:extent cx="220980" cy="220980"/>
                <wp:effectExtent l="0" t="0" r="7620" b="7620"/>
                <wp:wrapNone/>
                <wp:docPr id="298" name="Plus Sign 298"/>
                <wp:cNvGraphicFramePr/>
                <a:graphic xmlns:a="http://schemas.openxmlformats.org/drawingml/2006/main">
                  <a:graphicData uri="http://schemas.microsoft.com/office/word/2010/wordprocessingShape">
                    <wps:wsp>
                      <wps:cNvSpPr/>
                      <wps:spPr>
                        <a:xfrm>
                          <a:off x="0" y="0"/>
                          <a:ext cx="220980" cy="220980"/>
                        </a:xfrm>
                        <a:prstGeom prst="mathPlus">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D9B21" id="Plus Sign 298" o:spid="_x0000_s1026" style="position:absolute;margin-left:274.6pt;margin-top:1.4pt;width:17.4pt;height:17.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" path="m29291,84503r55212,l84503,29291r51974,l136477,84503r55212,l191689,136477r-55212,l136477,191689r-51974,l84503,136477r-55212,l29291,84503xe" fillcolor="#92cddc [1944]" strokecolor="#92cddc [1944]" strokeweight="2pt">
                <v:path arrowok="t" o:connecttype="custom" o:connectlocs="29291,84503;84503,84503;84503,29291;136477,29291;136477,84503;191689,84503;191689,136477;136477,136477;136477,191689;84503,191689;84503,136477;29291,136477;29291,84503" o:connectangles="0,0,0,0,0,0,0,0,0,0,0,0,0"/>
              </v:shape>
            </w:pict>
          </mc:Fallback>
        </mc:AlternateContent>
      </w:r>
    </w:p>
    <w:p w14:paraId="3CF215E8" w14:textId="1BA97D30" w:rsidR="00CE77D9" w:rsidRPr="004C7C98" w:rsidRDefault="00CE77D9" w:rsidP="00CE77D9">
      <w:pPr>
        <w:rPr>
          <w:rFonts w:ascii="Arial" w:hAnsi="Arial" w:cs="Arial"/>
        </w:rPr>
      </w:pPr>
    </w:p>
    <w:p w14:paraId="2E3F2712" w14:textId="443C4578" w:rsidR="00CE77D9" w:rsidRPr="004C7C98" w:rsidRDefault="00CE77D9" w:rsidP="00CE77D9">
      <w:pPr>
        <w:rPr>
          <w:rFonts w:ascii="Arial" w:hAnsi="Arial" w:cs="Arial"/>
        </w:rPr>
      </w:pPr>
    </w:p>
    <w:p w14:paraId="5741F51E" w14:textId="615CFCA4" w:rsidR="00CE77D9" w:rsidRPr="004C7C98" w:rsidRDefault="00CE77D9" w:rsidP="00CE77D9">
      <w:pPr>
        <w:rPr>
          <w:rFonts w:ascii="Arial" w:hAnsi="Arial" w:cs="Arial"/>
        </w:rPr>
      </w:pPr>
    </w:p>
    <w:p w14:paraId="4755076E" w14:textId="240AD75C" w:rsidR="00CE77D9" w:rsidRPr="004C7C98" w:rsidRDefault="00CE77D9" w:rsidP="00CE77D9">
      <w:pPr>
        <w:rPr>
          <w:rFonts w:ascii="Arial" w:hAnsi="Arial" w:cs="Arial"/>
        </w:rPr>
      </w:pPr>
    </w:p>
    <w:p w14:paraId="7E961E1D" w14:textId="77777777" w:rsidR="00CE77D9" w:rsidRPr="004C7C98" w:rsidRDefault="00CE77D9" w:rsidP="000E2D73">
      <w:pPr>
        <w:pStyle w:val="Heading2"/>
        <w:numPr>
          <w:ilvl w:val="0"/>
          <w:numId w:val="0"/>
        </w:numPr>
        <w:ind w:left="567"/>
      </w:pPr>
      <w:bookmarkStart w:id="15" w:name="_Toc60850663"/>
      <w:r w:rsidRPr="004C7C98">
        <w:t>4.4</w:t>
      </w:r>
      <w:r w:rsidRPr="004C7C98">
        <w:tab/>
        <w:t>Acknowledgement and Celebration of Diversity</w:t>
      </w:r>
      <w:bookmarkEnd w:id="15"/>
    </w:p>
    <w:p w14:paraId="600E428F" w14:textId="77777777" w:rsidR="00CE77D9" w:rsidRPr="004C7C98" w:rsidRDefault="00CE77D9" w:rsidP="008C3625">
      <w:r w:rsidRPr="004C7C98">
        <w:t>Council seeks to create an inclusive community that recognises, values, and celebrates diversity, while rejecting discrimination and prejudice. Support for celebrations and festivals acknowledges these values and promotes the participation of residents.</w:t>
      </w:r>
    </w:p>
    <w:p w14:paraId="2B611FA0" w14:textId="77777777" w:rsidR="00084CF3" w:rsidRPr="004C7C98" w:rsidRDefault="00084CF3" w:rsidP="008C3625"/>
    <w:p w14:paraId="1E1C43E3" w14:textId="411A5CA6" w:rsidR="00CE77D9" w:rsidRPr="004C7C98" w:rsidRDefault="00CE77D9" w:rsidP="008C3625">
      <w:r w:rsidRPr="004C7C98">
        <w:t>Council will:</w:t>
      </w:r>
    </w:p>
    <w:p w14:paraId="3D65306F" w14:textId="77777777" w:rsidR="00CE77D9" w:rsidRPr="008C3625" w:rsidRDefault="00CE77D9" w:rsidP="00CE77D9">
      <w:pPr>
        <w:pStyle w:val="ListParagraph"/>
        <w:numPr>
          <w:ilvl w:val="0"/>
          <w:numId w:val="26"/>
        </w:numPr>
        <w:spacing w:after="200"/>
      </w:pPr>
      <w:r w:rsidRPr="008C3625">
        <w:t xml:space="preserve">advocate for, and support, local and regional events, </w:t>
      </w:r>
      <w:proofErr w:type="gramStart"/>
      <w:r w:rsidRPr="008C3625">
        <w:t>festivals</w:t>
      </w:r>
      <w:proofErr w:type="gramEnd"/>
      <w:r w:rsidRPr="008C3625">
        <w:t xml:space="preserve"> and other initiatives that promote pride, generate respect and foster inclusion</w:t>
      </w:r>
    </w:p>
    <w:p w14:paraId="6DFFEB69" w14:textId="2900560A" w:rsidR="00CE77D9" w:rsidRPr="008C3625" w:rsidRDefault="009E6F44" w:rsidP="00CE77D9">
      <w:pPr>
        <w:pStyle w:val="ListParagraph"/>
        <w:numPr>
          <w:ilvl w:val="0"/>
          <w:numId w:val="26"/>
        </w:numPr>
        <w:spacing w:after="200"/>
      </w:pPr>
      <w:r>
        <w:t xml:space="preserve">work with the community to </w:t>
      </w:r>
      <w:r w:rsidR="00CE77D9" w:rsidRPr="008C3625">
        <w:t>cultivate respect and harmony, challenge racism and discrimination, and promote gender equality</w:t>
      </w:r>
    </w:p>
    <w:p w14:paraId="0DF71A3A" w14:textId="77777777" w:rsidR="00CE77D9" w:rsidRPr="008C3625" w:rsidRDefault="00CE77D9" w:rsidP="00CE77D9">
      <w:pPr>
        <w:pStyle w:val="ListParagraph"/>
        <w:numPr>
          <w:ilvl w:val="0"/>
          <w:numId w:val="26"/>
        </w:numPr>
        <w:spacing w:after="200"/>
      </w:pPr>
      <w:r w:rsidRPr="008C3625">
        <w:t>disseminate accurate and timely information about the community and its diversity.</w:t>
      </w:r>
    </w:p>
    <w:p w14:paraId="5BB5D8F1" w14:textId="77777777" w:rsidR="00CE77D9" w:rsidRPr="004C7C98" w:rsidRDefault="00CE77D9" w:rsidP="00CE77D9">
      <w:pPr>
        <w:jc w:val="right"/>
        <w:rPr>
          <w:rFonts w:ascii="Arial" w:hAnsi="Arial" w:cs="Arial"/>
        </w:rPr>
      </w:pPr>
      <w:r w:rsidRPr="004C7C98">
        <w:rPr>
          <w:rFonts w:ascii="Arial" w:hAnsi="Arial" w:cs="Arial"/>
          <w:noProof/>
        </w:rPr>
        <mc:AlternateContent>
          <mc:Choice Requires="wps">
            <w:drawing>
              <wp:anchor distT="0" distB="0" distL="114300" distR="114300" simplePos="0" relativeHeight="251693056" behindDoc="0" locked="0" layoutInCell="1" allowOverlap="1" wp14:anchorId="7EB5B703" wp14:editId="1C3AFCFB">
                <wp:simplePos x="0" y="0"/>
                <wp:positionH relativeFrom="column">
                  <wp:posOffset>-83820</wp:posOffset>
                </wp:positionH>
                <wp:positionV relativeFrom="paragraph">
                  <wp:posOffset>69850</wp:posOffset>
                </wp:positionV>
                <wp:extent cx="1348740" cy="880110"/>
                <wp:effectExtent l="0" t="0" r="3810" b="0"/>
                <wp:wrapNone/>
                <wp:docPr id="303" name="Rectangle: Rounded Corners 303"/>
                <wp:cNvGraphicFramePr/>
                <a:graphic xmlns:a="http://schemas.openxmlformats.org/drawingml/2006/main">
                  <a:graphicData uri="http://schemas.microsoft.com/office/word/2010/wordprocessingShape">
                    <wps:wsp>
                      <wps:cNvSpPr/>
                      <wps:spPr>
                        <a:xfrm>
                          <a:off x="0" y="0"/>
                          <a:ext cx="1348740" cy="8801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3438ED8C" w14:textId="77777777" w:rsidR="00CE77D9" w:rsidRPr="000E3AB8" w:rsidRDefault="00CE77D9" w:rsidP="00CE77D9">
                            <w:pPr>
                              <w:jc w:val="center"/>
                              <w:rPr>
                                <w:b/>
                                <w:bCs/>
                                <w:sz w:val="18"/>
                                <w:szCs w:val="18"/>
                              </w:rPr>
                            </w:pPr>
                            <w:r w:rsidRPr="000E3AB8">
                              <w:rPr>
                                <w:b/>
                                <w:bCs/>
                                <w:sz w:val="18"/>
                                <w:szCs w:val="18"/>
                              </w:rPr>
                              <w:t>Acknowledgement and celebration of diversity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B5B703" id="Rectangle: Rounded Corners 303" o:spid="_x0000_s1045" style="position:absolute;left:0;text-align:left;margin-left:-6.6pt;margin-top:5.5pt;width:106.2pt;height:69.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" fillcolor="#4bacc6 [3208]" stroked="f" strokeweight="2pt">
                <v:textbox>
                  <w:txbxContent>
                    <w:p w14:paraId="3438ED8C" w14:textId="77777777" w:rsidR="00CE77D9" w:rsidRPr="000E3AB8" w:rsidRDefault="00CE77D9" w:rsidP="00CE77D9">
                      <w:pPr>
                        <w:jc w:val="center"/>
                        <w:rPr>
                          <w:b/>
                          <w:bCs/>
                          <w:sz w:val="18"/>
                          <w:szCs w:val="18"/>
                        </w:rPr>
                      </w:pPr>
                      <w:r w:rsidRPr="000E3AB8">
                        <w:rPr>
                          <w:b/>
                          <w:bCs/>
                          <w:sz w:val="18"/>
                          <w:szCs w:val="18"/>
                        </w:rPr>
                        <w:t>Acknowledgement and celebration of diversity</w:t>
                      </w:r>
                    </w:p>
                  </w:txbxContent>
                </v:textbox>
              </v:roundrect>
            </w:pict>
          </mc:Fallback>
        </mc:AlternateContent>
      </w:r>
      <w:r w:rsidRPr="004C7C98">
        <w:rPr>
          <w:rFonts w:ascii="Arial" w:hAnsi="Arial" w:cs="Arial"/>
          <w:noProof/>
        </w:rPr>
        <mc:AlternateContent>
          <mc:Choice Requires="wps">
            <w:drawing>
              <wp:anchor distT="0" distB="0" distL="114300" distR="114300" simplePos="0" relativeHeight="251695104" behindDoc="0" locked="0" layoutInCell="1" allowOverlap="1" wp14:anchorId="1E07EBA6" wp14:editId="30E7F734">
                <wp:simplePos x="0" y="0"/>
                <wp:positionH relativeFrom="column">
                  <wp:posOffset>2975610</wp:posOffset>
                </wp:positionH>
                <wp:positionV relativeFrom="paragraph">
                  <wp:posOffset>65405</wp:posOffset>
                </wp:positionV>
                <wp:extent cx="1234440" cy="941070"/>
                <wp:effectExtent l="19050" t="19050" r="22860" b="11430"/>
                <wp:wrapNone/>
                <wp:docPr id="304" name="Rectangle: Rounded Corners 304"/>
                <wp:cNvGraphicFramePr/>
                <a:graphic xmlns:a="http://schemas.openxmlformats.org/drawingml/2006/main">
                  <a:graphicData uri="http://schemas.microsoft.com/office/word/2010/wordprocessingShape">
                    <wps:wsp>
                      <wps:cNvSpPr/>
                      <wps:spPr>
                        <a:xfrm>
                          <a:off x="0" y="0"/>
                          <a:ext cx="1234440" cy="941070"/>
                        </a:xfrm>
                        <a:prstGeom prst="roundRect">
                          <a:avLst/>
                        </a:prstGeom>
                        <a:noFill/>
                        <a:ln w="31750">
                          <a:solidFill>
                            <a:schemeClr val="accent5"/>
                          </a:solidFill>
                          <a:prstDash val="sysDash"/>
                        </a:ln>
                      </wps:spPr>
                      <wps:style>
                        <a:lnRef idx="2">
                          <a:schemeClr val="accent5">
                            <a:shade val="50000"/>
                          </a:schemeClr>
                        </a:lnRef>
                        <a:fillRef idx="1">
                          <a:schemeClr val="accent5"/>
                        </a:fillRef>
                        <a:effectRef idx="0">
                          <a:schemeClr val="accent5"/>
                        </a:effectRef>
                        <a:fontRef idx="minor">
                          <a:schemeClr val="lt1"/>
                        </a:fontRef>
                      </wps:style>
                      <wps:txbx>
                        <w:txbxContent>
                          <w:p w14:paraId="556F8AE4" w14:textId="77777777" w:rsidR="00CE77D9" w:rsidRPr="001760DA" w:rsidRDefault="00CE77D9" w:rsidP="00CE77D9">
                            <w:pPr>
                              <w:jc w:val="center"/>
                              <w:rPr>
                                <w:color w:val="000000" w:themeColor="text1"/>
                                <w:sz w:val="16"/>
                                <w:szCs w:val="16"/>
                              </w:rPr>
                            </w:pPr>
                            <w:r>
                              <w:rPr>
                                <w:color w:val="000000" w:themeColor="text1"/>
                                <w:sz w:val="16"/>
                                <w:szCs w:val="16"/>
                              </w:rPr>
                              <w:t>Cultivate respect and harmony, challenge racism and discrimination, promote gender equality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07EBA6" id="Rectangle: Rounded Corners 304" o:spid="_x0000_s1046" style="position:absolute;left:0;text-align:left;margin-left:234.3pt;margin-top:5.15pt;width:97.2pt;height:74.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" filled="f" strokecolor="#4bacc6 [3208]" strokeweight="2.5pt">
                <v:stroke dashstyle="3 1"/>
                <v:textbox>
                  <w:txbxContent>
                    <w:p w14:paraId="556F8AE4" w14:textId="77777777" w:rsidR="00CE77D9" w:rsidRPr="001760DA" w:rsidRDefault="00CE77D9" w:rsidP="00CE77D9">
                      <w:pPr>
                        <w:jc w:val="center"/>
                        <w:rPr>
                          <w:color w:val="000000" w:themeColor="text1"/>
                          <w:sz w:val="16"/>
                          <w:szCs w:val="16"/>
                        </w:rPr>
                      </w:pPr>
                      <w:r>
                        <w:rPr>
                          <w:color w:val="000000" w:themeColor="text1"/>
                          <w:sz w:val="16"/>
                          <w:szCs w:val="16"/>
                        </w:rPr>
                        <w:t>Cultivate respect and harmony, challenge racism and discrimination, promote gender equality</w:t>
                      </w:r>
                    </w:p>
                  </w:txbxContent>
                </v:textbox>
              </v:roundrect>
            </w:pict>
          </mc:Fallback>
        </mc:AlternateContent>
      </w:r>
      <w:r w:rsidRPr="004C7C98">
        <w:rPr>
          <w:rFonts w:ascii="Arial" w:hAnsi="Arial" w:cs="Arial"/>
          <w:noProof/>
        </w:rPr>
        <mc:AlternateContent>
          <mc:Choice Requires="wps">
            <w:drawing>
              <wp:anchor distT="0" distB="0" distL="114300" distR="114300" simplePos="0" relativeHeight="251696128" behindDoc="0" locked="0" layoutInCell="1" allowOverlap="1" wp14:anchorId="4E034CB3" wp14:editId="6FA23B74">
                <wp:simplePos x="0" y="0"/>
                <wp:positionH relativeFrom="column">
                  <wp:posOffset>4568190</wp:posOffset>
                </wp:positionH>
                <wp:positionV relativeFrom="paragraph">
                  <wp:posOffset>80645</wp:posOffset>
                </wp:positionV>
                <wp:extent cx="1093470" cy="872490"/>
                <wp:effectExtent l="19050" t="19050" r="11430" b="22860"/>
                <wp:wrapNone/>
                <wp:docPr id="305" name="Rectangle: Rounded Corners 305"/>
                <wp:cNvGraphicFramePr/>
                <a:graphic xmlns:a="http://schemas.openxmlformats.org/drawingml/2006/main">
                  <a:graphicData uri="http://schemas.microsoft.com/office/word/2010/wordprocessingShape">
                    <wps:wsp>
                      <wps:cNvSpPr/>
                      <wps:spPr>
                        <a:xfrm>
                          <a:off x="0" y="0"/>
                          <a:ext cx="1093470" cy="872490"/>
                        </a:xfrm>
                        <a:prstGeom prst="roundRect">
                          <a:avLst/>
                        </a:prstGeom>
                        <a:noFill/>
                        <a:ln w="31750">
                          <a:solidFill>
                            <a:schemeClr val="accent5"/>
                          </a:solidFill>
                          <a:prstDash val="sysDash"/>
                        </a:ln>
                      </wps:spPr>
                      <wps:style>
                        <a:lnRef idx="2">
                          <a:schemeClr val="accent5">
                            <a:shade val="50000"/>
                          </a:schemeClr>
                        </a:lnRef>
                        <a:fillRef idx="1">
                          <a:schemeClr val="accent5"/>
                        </a:fillRef>
                        <a:effectRef idx="0">
                          <a:schemeClr val="accent5"/>
                        </a:effectRef>
                        <a:fontRef idx="minor">
                          <a:schemeClr val="lt1"/>
                        </a:fontRef>
                      </wps:style>
                      <wps:txbx>
                        <w:txbxContent>
                          <w:p w14:paraId="58F7C36A" w14:textId="77777777" w:rsidR="00CE77D9" w:rsidRPr="001760DA" w:rsidRDefault="00CE77D9" w:rsidP="00CE77D9">
                            <w:pPr>
                              <w:jc w:val="center"/>
                              <w:rPr>
                                <w:color w:val="000000" w:themeColor="text1"/>
                                <w:sz w:val="16"/>
                                <w:szCs w:val="16"/>
                              </w:rPr>
                            </w:pPr>
                            <w:r>
                              <w:rPr>
                                <w:color w:val="000000" w:themeColor="text1"/>
                                <w:sz w:val="16"/>
                                <w:szCs w:val="16"/>
                              </w:rPr>
                              <w:t xml:space="preserve">Information about the community and its diversity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034CB3" id="Rectangle: Rounded Corners 305" o:spid="_x0000_s1047" style="position:absolute;left:0;text-align:left;margin-left:359.7pt;margin-top:6.35pt;width:86.1pt;height:68.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" filled="f" strokecolor="#4bacc6 [3208]" strokeweight="2.5pt">
                <v:stroke dashstyle="3 1"/>
                <v:textbox>
                  <w:txbxContent>
                    <w:p w14:paraId="58F7C36A" w14:textId="77777777" w:rsidR="00CE77D9" w:rsidRPr="001760DA" w:rsidRDefault="00CE77D9" w:rsidP="00CE77D9">
                      <w:pPr>
                        <w:jc w:val="center"/>
                        <w:rPr>
                          <w:color w:val="000000" w:themeColor="text1"/>
                          <w:sz w:val="16"/>
                          <w:szCs w:val="16"/>
                        </w:rPr>
                      </w:pPr>
                      <w:r>
                        <w:rPr>
                          <w:color w:val="000000" w:themeColor="text1"/>
                          <w:sz w:val="16"/>
                          <w:szCs w:val="16"/>
                        </w:rPr>
                        <w:t xml:space="preserve">Information about the community and its diversity </w:t>
                      </w:r>
                    </w:p>
                  </w:txbxContent>
                </v:textbox>
              </v:roundrect>
            </w:pict>
          </mc:Fallback>
        </mc:AlternateContent>
      </w:r>
      <w:r w:rsidRPr="004C7C98">
        <w:rPr>
          <w:rFonts w:ascii="Arial" w:hAnsi="Arial" w:cs="Arial"/>
          <w:noProof/>
        </w:rPr>
        <mc:AlternateContent>
          <mc:Choice Requires="wps">
            <w:drawing>
              <wp:anchor distT="0" distB="0" distL="114300" distR="114300" simplePos="0" relativeHeight="251694080" behindDoc="0" locked="0" layoutInCell="1" allowOverlap="1" wp14:anchorId="3DCFB578" wp14:editId="64719ED3">
                <wp:simplePos x="0" y="0"/>
                <wp:positionH relativeFrom="column">
                  <wp:posOffset>1701165</wp:posOffset>
                </wp:positionH>
                <wp:positionV relativeFrom="paragraph">
                  <wp:posOffset>81280</wp:posOffset>
                </wp:positionV>
                <wp:extent cx="918210" cy="872490"/>
                <wp:effectExtent l="19050" t="19050" r="15240" b="22860"/>
                <wp:wrapNone/>
                <wp:docPr id="306" name="Rectangle: Rounded Corners 306"/>
                <wp:cNvGraphicFramePr/>
                <a:graphic xmlns:a="http://schemas.openxmlformats.org/drawingml/2006/main">
                  <a:graphicData uri="http://schemas.microsoft.com/office/word/2010/wordprocessingShape">
                    <wps:wsp>
                      <wps:cNvSpPr/>
                      <wps:spPr>
                        <a:xfrm>
                          <a:off x="0" y="0"/>
                          <a:ext cx="918210" cy="872490"/>
                        </a:xfrm>
                        <a:prstGeom prst="roundRect">
                          <a:avLst/>
                        </a:prstGeom>
                        <a:noFill/>
                        <a:ln w="31750">
                          <a:solidFill>
                            <a:schemeClr val="accent5"/>
                          </a:solidFill>
                          <a:prstDash val="sysDash"/>
                        </a:ln>
                      </wps:spPr>
                      <wps:style>
                        <a:lnRef idx="2">
                          <a:schemeClr val="accent5">
                            <a:shade val="50000"/>
                          </a:schemeClr>
                        </a:lnRef>
                        <a:fillRef idx="1">
                          <a:schemeClr val="accent5"/>
                        </a:fillRef>
                        <a:effectRef idx="0">
                          <a:schemeClr val="accent5"/>
                        </a:effectRef>
                        <a:fontRef idx="minor">
                          <a:schemeClr val="lt1"/>
                        </a:fontRef>
                      </wps:style>
                      <wps:txbx>
                        <w:txbxContent>
                          <w:p w14:paraId="7AEBCF42" w14:textId="77777777" w:rsidR="00CE77D9" w:rsidRPr="005B6C7D" w:rsidRDefault="00CE77D9" w:rsidP="00CE77D9">
                            <w:pPr>
                              <w:jc w:val="center"/>
                              <w:rPr>
                                <w:color w:val="000000" w:themeColor="text1"/>
                                <w:sz w:val="10"/>
                                <w:szCs w:val="10"/>
                              </w:rPr>
                            </w:pPr>
                            <w:r>
                              <w:rPr>
                                <w:color w:val="000000" w:themeColor="text1"/>
                                <w:sz w:val="16"/>
                                <w:szCs w:val="16"/>
                              </w:rPr>
                              <w:t>L</w:t>
                            </w:r>
                            <w:r w:rsidRPr="005B6C7D">
                              <w:rPr>
                                <w:color w:val="000000" w:themeColor="text1"/>
                                <w:sz w:val="16"/>
                                <w:szCs w:val="16"/>
                              </w:rPr>
                              <w:t>ocal and regional events, festivals, and initiatives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CFB578" id="Rectangle: Rounded Corners 306" o:spid="_x0000_s1048" style="position:absolute;left:0;text-align:left;margin-left:133.95pt;margin-top:6.4pt;width:72.3pt;height:68.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" filled="f" strokecolor="#4bacc6 [3208]" strokeweight="2.5pt">
                <v:stroke dashstyle="3 1"/>
                <v:textbox>
                  <w:txbxContent>
                    <w:p w14:paraId="7AEBCF42" w14:textId="77777777" w:rsidR="00CE77D9" w:rsidRPr="005B6C7D" w:rsidRDefault="00CE77D9" w:rsidP="00CE77D9">
                      <w:pPr>
                        <w:jc w:val="center"/>
                        <w:rPr>
                          <w:color w:val="000000" w:themeColor="text1"/>
                          <w:sz w:val="10"/>
                          <w:szCs w:val="10"/>
                        </w:rPr>
                      </w:pPr>
                      <w:r>
                        <w:rPr>
                          <w:color w:val="000000" w:themeColor="text1"/>
                          <w:sz w:val="16"/>
                          <w:szCs w:val="16"/>
                        </w:rPr>
                        <w:t>L</w:t>
                      </w:r>
                      <w:r w:rsidRPr="005B6C7D">
                        <w:rPr>
                          <w:color w:val="000000" w:themeColor="text1"/>
                          <w:sz w:val="16"/>
                          <w:szCs w:val="16"/>
                        </w:rPr>
                        <w:t>ocal and regional events, festivals, and initiatives</w:t>
                      </w:r>
                    </w:p>
                  </w:txbxContent>
                </v:textbox>
              </v:roundrect>
            </w:pict>
          </mc:Fallback>
        </mc:AlternateContent>
      </w:r>
    </w:p>
    <w:p w14:paraId="6A508664" w14:textId="77777777" w:rsidR="00CE77D9" w:rsidRPr="004C7C98" w:rsidRDefault="00CE77D9" w:rsidP="00CE77D9">
      <w:pPr>
        <w:rPr>
          <w:rFonts w:ascii="Arial" w:hAnsi="Arial" w:cs="Arial"/>
        </w:rPr>
      </w:pPr>
      <w:r w:rsidRPr="004C7C98">
        <w:rPr>
          <w:rFonts w:ascii="Arial" w:hAnsi="Arial" w:cs="Arial"/>
          <w:noProof/>
        </w:rPr>
        <mc:AlternateContent>
          <mc:Choice Requires="wps">
            <w:drawing>
              <wp:anchor distT="0" distB="0" distL="114300" distR="114300" simplePos="0" relativeHeight="251724800" behindDoc="0" locked="0" layoutInCell="1" allowOverlap="1" wp14:anchorId="75E6E382" wp14:editId="35B2F0C8">
                <wp:simplePos x="0" y="0"/>
                <wp:positionH relativeFrom="column">
                  <wp:posOffset>1363980</wp:posOffset>
                </wp:positionH>
                <wp:positionV relativeFrom="paragraph">
                  <wp:posOffset>114300</wp:posOffset>
                </wp:positionV>
                <wp:extent cx="213360" cy="182880"/>
                <wp:effectExtent l="0" t="0" r="0" b="0"/>
                <wp:wrapNone/>
                <wp:docPr id="353" name="Equals 353"/>
                <wp:cNvGraphicFramePr/>
                <a:graphic xmlns:a="http://schemas.openxmlformats.org/drawingml/2006/main">
                  <a:graphicData uri="http://schemas.microsoft.com/office/word/2010/wordprocessingShape">
                    <wps:wsp>
                      <wps:cNvSpPr/>
                      <wps:spPr>
                        <a:xfrm>
                          <a:off x="0" y="0"/>
                          <a:ext cx="213360" cy="182880"/>
                        </a:xfrm>
                        <a:prstGeom prst="mathEqual">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DED53" id="Equals 353" o:spid="_x0000_s1026" style="position:absolute;margin-left:107.4pt;margin-top:9pt;width:16.8pt;height:14.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360,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" path="m28281,37673r156798,l185079,80687r-156798,l28281,37673xm28281,102193r156798,l185079,145207r-156798,l28281,102193xe" fillcolor="#92cddc [1944]" stroked="f" strokeweight="2pt">
                <v:path arrowok="t" o:connecttype="custom" o:connectlocs="28281,37673;185079,37673;185079,80687;28281,80687;28281,37673;28281,102193;185079,102193;185079,145207;28281,145207;28281,102193" o:connectangles="0,0,0,0,0,0,0,0,0,0"/>
              </v:shape>
            </w:pict>
          </mc:Fallback>
        </mc:AlternateContent>
      </w:r>
      <w:r w:rsidRPr="004C7C98">
        <w:rPr>
          <w:rFonts w:ascii="Arial" w:hAnsi="Arial" w:cs="Arial"/>
          <w:noProof/>
        </w:rPr>
        <mc:AlternateContent>
          <mc:Choice Requires="wps">
            <w:drawing>
              <wp:anchor distT="0" distB="0" distL="114300" distR="114300" simplePos="0" relativeHeight="251698176" behindDoc="0" locked="0" layoutInCell="1" allowOverlap="1" wp14:anchorId="2CCBFA8E" wp14:editId="2857E185">
                <wp:simplePos x="0" y="0"/>
                <wp:positionH relativeFrom="column">
                  <wp:posOffset>4282440</wp:posOffset>
                </wp:positionH>
                <wp:positionV relativeFrom="paragraph">
                  <wp:posOffset>82550</wp:posOffset>
                </wp:positionV>
                <wp:extent cx="220980" cy="220980"/>
                <wp:effectExtent l="0" t="0" r="7620" b="7620"/>
                <wp:wrapNone/>
                <wp:docPr id="308" name="Plus Sign 308"/>
                <wp:cNvGraphicFramePr/>
                <a:graphic xmlns:a="http://schemas.openxmlformats.org/drawingml/2006/main">
                  <a:graphicData uri="http://schemas.microsoft.com/office/word/2010/wordprocessingShape">
                    <wps:wsp>
                      <wps:cNvSpPr/>
                      <wps:spPr>
                        <a:xfrm>
                          <a:off x="0" y="0"/>
                          <a:ext cx="220980" cy="220980"/>
                        </a:xfrm>
                        <a:prstGeom prst="mathPlus">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3AE49" id="Plus Sign 308" o:spid="_x0000_s1026" style="position:absolute;margin-left:337.2pt;margin-top:6.5pt;width:17.4pt;height:17.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" path="m29291,84503r55212,l84503,29291r51974,l136477,84503r55212,l191689,136477r-55212,l136477,191689r-51974,l84503,136477r-55212,l29291,84503xe" fillcolor="#92cddc [1944]" strokecolor="#92cddc [1944]" strokeweight="2pt">
                <v:path arrowok="t" o:connecttype="custom" o:connectlocs="29291,84503;84503,84503;84503,29291;136477,29291;136477,84503;191689,84503;191689,136477;136477,136477;136477,191689;84503,191689;84503,136477;29291,136477;29291,84503" o:connectangles="0,0,0,0,0,0,0,0,0,0,0,0,0"/>
              </v:shape>
            </w:pict>
          </mc:Fallback>
        </mc:AlternateContent>
      </w:r>
      <w:r w:rsidRPr="004C7C98">
        <w:rPr>
          <w:rFonts w:ascii="Arial" w:hAnsi="Arial" w:cs="Arial"/>
          <w:noProof/>
        </w:rPr>
        <mc:AlternateContent>
          <mc:Choice Requires="wps">
            <w:drawing>
              <wp:anchor distT="0" distB="0" distL="114300" distR="114300" simplePos="0" relativeHeight="251697152" behindDoc="0" locked="0" layoutInCell="1" allowOverlap="1" wp14:anchorId="4E736D2E" wp14:editId="3D304A96">
                <wp:simplePos x="0" y="0"/>
                <wp:positionH relativeFrom="column">
                  <wp:posOffset>2674620</wp:posOffset>
                </wp:positionH>
                <wp:positionV relativeFrom="paragraph">
                  <wp:posOffset>82550</wp:posOffset>
                </wp:positionV>
                <wp:extent cx="220980" cy="220980"/>
                <wp:effectExtent l="0" t="0" r="7620" b="7620"/>
                <wp:wrapNone/>
                <wp:docPr id="309" name="Plus Sign 309"/>
                <wp:cNvGraphicFramePr/>
                <a:graphic xmlns:a="http://schemas.openxmlformats.org/drawingml/2006/main">
                  <a:graphicData uri="http://schemas.microsoft.com/office/word/2010/wordprocessingShape">
                    <wps:wsp>
                      <wps:cNvSpPr/>
                      <wps:spPr>
                        <a:xfrm>
                          <a:off x="0" y="0"/>
                          <a:ext cx="220980" cy="220980"/>
                        </a:xfrm>
                        <a:prstGeom prst="mathPlus">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98445" id="Plus Sign 309" o:spid="_x0000_s1026" style="position:absolute;margin-left:210.6pt;margin-top:6.5pt;width:17.4pt;height:17.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" path="m29291,84503r55212,l84503,29291r51974,l136477,84503r55212,l191689,136477r-55212,l136477,191689r-51974,l84503,136477r-55212,l29291,84503xe" fillcolor="#92cddc [1944]" strokecolor="#92cddc [1944]" strokeweight="2pt">
                <v:path arrowok="t" o:connecttype="custom" o:connectlocs="29291,84503;84503,84503;84503,29291;136477,29291;136477,84503;191689,84503;191689,136477;136477,136477;136477,191689;84503,191689;84503,136477;29291,136477;29291,84503" o:connectangles="0,0,0,0,0,0,0,0,0,0,0,0,0"/>
              </v:shape>
            </w:pict>
          </mc:Fallback>
        </mc:AlternateContent>
      </w:r>
    </w:p>
    <w:p w14:paraId="2E40994C" w14:textId="77777777" w:rsidR="00CE77D9" w:rsidRPr="004C7C98" w:rsidRDefault="00CE77D9" w:rsidP="00CE77D9">
      <w:pPr>
        <w:jc w:val="right"/>
        <w:rPr>
          <w:rFonts w:ascii="Arial" w:hAnsi="Arial" w:cs="Arial"/>
        </w:rPr>
      </w:pPr>
    </w:p>
    <w:p w14:paraId="7F45D2D2" w14:textId="12936EC4" w:rsidR="00CE77D9" w:rsidRDefault="00CE77D9" w:rsidP="00CE77D9">
      <w:pPr>
        <w:pStyle w:val="Heading2"/>
        <w:numPr>
          <w:ilvl w:val="0"/>
          <w:numId w:val="0"/>
        </w:numPr>
        <w:rPr>
          <w:rFonts w:ascii="Arial" w:hAnsi="Arial" w:cs="Arial"/>
          <w:sz w:val="28"/>
          <w:szCs w:val="28"/>
        </w:rPr>
      </w:pPr>
    </w:p>
    <w:p w14:paraId="3D0D133F" w14:textId="77777777" w:rsidR="000E2D73" w:rsidRPr="000E2D73" w:rsidRDefault="000E2D73" w:rsidP="000E2D73"/>
    <w:p w14:paraId="34B5B6CE" w14:textId="77777777" w:rsidR="00CE77D9" w:rsidRPr="004C7C98" w:rsidRDefault="00CE77D9" w:rsidP="00FB72F0">
      <w:pPr>
        <w:pStyle w:val="Heading2"/>
        <w:numPr>
          <w:ilvl w:val="0"/>
          <w:numId w:val="0"/>
        </w:numPr>
        <w:ind w:left="567"/>
      </w:pPr>
      <w:bookmarkStart w:id="16" w:name="_Toc60850664"/>
      <w:r w:rsidRPr="003073B5">
        <w:t>4.5</w:t>
      </w:r>
      <w:r w:rsidRPr="003073B5">
        <w:tab/>
      </w:r>
      <w:r w:rsidRPr="004C7C98">
        <w:t>Community and Civic Participation</w:t>
      </w:r>
      <w:bookmarkEnd w:id="16"/>
    </w:p>
    <w:p w14:paraId="3A32C1B2" w14:textId="77777777" w:rsidR="00CE77D9" w:rsidRPr="004C7C98" w:rsidRDefault="00CE77D9" w:rsidP="008C3625">
      <w:r w:rsidRPr="004C7C98">
        <w:t>All residents should have an opportunity to participate in civic life, enjoying the freedom to enjoy social opportunities, participate in learning and education, and engage in volunteering and employment.</w:t>
      </w:r>
    </w:p>
    <w:p w14:paraId="483DA0BB" w14:textId="77777777" w:rsidR="00CE77D9" w:rsidRPr="004C7C98" w:rsidRDefault="00CE77D9" w:rsidP="008C3625">
      <w:r w:rsidRPr="004C7C98">
        <w:t xml:space="preserve">Council therefore strives to enhance the strengths of </w:t>
      </w:r>
      <w:proofErr w:type="gramStart"/>
      <w:r w:rsidRPr="004C7C98">
        <w:t>each individual</w:t>
      </w:r>
      <w:proofErr w:type="gramEnd"/>
      <w:r w:rsidRPr="004C7C98">
        <w:t xml:space="preserve">, redress disadvantage, foster a cohesive community and provide the means for people to connect to others. </w:t>
      </w:r>
    </w:p>
    <w:p w14:paraId="7F4C0251" w14:textId="77777777" w:rsidR="00CE77D9" w:rsidRPr="004C7C98" w:rsidRDefault="00CE77D9" w:rsidP="008C3625">
      <w:r w:rsidRPr="004C7C98">
        <w:t xml:space="preserve">Council will: </w:t>
      </w:r>
    </w:p>
    <w:p w14:paraId="2201DC35" w14:textId="43A59DAE" w:rsidR="00CE77D9" w:rsidRPr="008C3625" w:rsidRDefault="00CE77D9" w:rsidP="00CE77D9">
      <w:pPr>
        <w:pStyle w:val="ListParagraph"/>
        <w:numPr>
          <w:ilvl w:val="0"/>
          <w:numId w:val="26"/>
        </w:numPr>
        <w:spacing w:after="200"/>
      </w:pPr>
      <w:r w:rsidRPr="008C3625">
        <w:t xml:space="preserve">apply the principles outlined in the Community Engagement Policy and </w:t>
      </w:r>
      <w:r w:rsidR="00E93692" w:rsidRPr="008C3625">
        <w:t xml:space="preserve">Greater Dandenong Community Engagement </w:t>
      </w:r>
      <w:r w:rsidR="004A0739" w:rsidRPr="008C3625">
        <w:t xml:space="preserve">Planning </w:t>
      </w:r>
      <w:r w:rsidRPr="008C3625">
        <w:t xml:space="preserve">Framework </w:t>
      </w:r>
      <w:r w:rsidR="00E93692" w:rsidRPr="008C3625">
        <w:t xml:space="preserve">2019 </w:t>
      </w:r>
      <w:r w:rsidRPr="008C3625">
        <w:t>to guide engagement with the community when undertaking community consultations</w:t>
      </w:r>
    </w:p>
    <w:p w14:paraId="3C699D9E" w14:textId="439F00FD" w:rsidR="00CE77D9" w:rsidRPr="008C3625" w:rsidRDefault="00CE77D9" w:rsidP="00CE77D9">
      <w:pPr>
        <w:pStyle w:val="ListParagraph"/>
        <w:numPr>
          <w:ilvl w:val="0"/>
          <w:numId w:val="26"/>
        </w:numPr>
        <w:spacing w:after="200"/>
      </w:pPr>
      <w:r w:rsidRPr="008C3625">
        <w:t>promote opportunities for residents to participate in Council activities and programs</w:t>
      </w:r>
    </w:p>
    <w:p w14:paraId="3AD0915D" w14:textId="0421BD40" w:rsidR="00CE77D9" w:rsidRDefault="00CE77D9" w:rsidP="007A4AAA">
      <w:pPr>
        <w:pStyle w:val="ListParagraph"/>
        <w:numPr>
          <w:ilvl w:val="0"/>
          <w:numId w:val="26"/>
        </w:numPr>
      </w:pPr>
      <w:r w:rsidRPr="008C3625">
        <w:t>provide accessible and welcoming places and spaces that encourage residents to be involved in community life.</w:t>
      </w:r>
    </w:p>
    <w:p w14:paraId="1D65ED22" w14:textId="77777777" w:rsidR="0087694F" w:rsidRPr="008C3625" w:rsidRDefault="0087694F" w:rsidP="0087694F">
      <w:pPr>
        <w:pStyle w:val="ListParagraph"/>
      </w:pPr>
    </w:p>
    <w:p w14:paraId="46A3E8CD" w14:textId="20F9C6F4" w:rsidR="00D04AF5" w:rsidRPr="004C7C98" w:rsidRDefault="00D04AF5" w:rsidP="007A4AAA">
      <w:pPr>
        <w:rPr>
          <w:rFonts w:ascii="Arial" w:hAnsi="Arial" w:cs="Arial"/>
        </w:rPr>
      </w:pPr>
    </w:p>
    <w:p w14:paraId="6E6563E4" w14:textId="5EE39A8D" w:rsidR="00CE77D9" w:rsidRPr="004C7C98" w:rsidRDefault="0022018E" w:rsidP="00CE77D9">
      <w:pPr>
        <w:jc w:val="right"/>
        <w:rPr>
          <w:rFonts w:ascii="Arial" w:hAnsi="Arial" w:cs="Arial"/>
        </w:rPr>
      </w:pPr>
      <w:r w:rsidRPr="004C7C98">
        <w:rPr>
          <w:rFonts w:ascii="Arial" w:hAnsi="Arial" w:cs="Arial"/>
          <w:noProof/>
        </w:rPr>
        <w:lastRenderedPageBreak/>
        <mc:AlternateContent>
          <mc:Choice Requires="wps">
            <w:drawing>
              <wp:anchor distT="0" distB="0" distL="114300" distR="114300" simplePos="0" relativeHeight="251701248" behindDoc="0" locked="0" layoutInCell="1" allowOverlap="1" wp14:anchorId="6EF2E574" wp14:editId="751D01CB">
                <wp:simplePos x="0" y="0"/>
                <wp:positionH relativeFrom="column">
                  <wp:posOffset>3076349</wp:posOffset>
                </wp:positionH>
                <wp:positionV relativeFrom="paragraph">
                  <wp:posOffset>88653</wp:posOffset>
                </wp:positionV>
                <wp:extent cx="1234440" cy="941070"/>
                <wp:effectExtent l="19050" t="19050" r="22860" b="11430"/>
                <wp:wrapNone/>
                <wp:docPr id="312" name="Rectangle: Rounded Corners 312"/>
                <wp:cNvGraphicFramePr/>
                <a:graphic xmlns:a="http://schemas.openxmlformats.org/drawingml/2006/main">
                  <a:graphicData uri="http://schemas.microsoft.com/office/word/2010/wordprocessingShape">
                    <wps:wsp>
                      <wps:cNvSpPr/>
                      <wps:spPr>
                        <a:xfrm>
                          <a:off x="0" y="0"/>
                          <a:ext cx="1234440" cy="941070"/>
                        </a:xfrm>
                        <a:prstGeom prst="roundRect">
                          <a:avLst/>
                        </a:prstGeom>
                        <a:noFill/>
                        <a:ln w="31750">
                          <a:solidFill>
                            <a:schemeClr val="accent5"/>
                          </a:solidFill>
                          <a:prstDash val="sysDash"/>
                        </a:ln>
                      </wps:spPr>
                      <wps:style>
                        <a:lnRef idx="2">
                          <a:schemeClr val="accent5">
                            <a:shade val="50000"/>
                          </a:schemeClr>
                        </a:lnRef>
                        <a:fillRef idx="1">
                          <a:schemeClr val="accent5"/>
                        </a:fillRef>
                        <a:effectRef idx="0">
                          <a:schemeClr val="accent5"/>
                        </a:effectRef>
                        <a:fontRef idx="minor">
                          <a:schemeClr val="lt1"/>
                        </a:fontRef>
                      </wps:style>
                      <wps:txbx>
                        <w:txbxContent>
                          <w:p w14:paraId="4DA34656" w14:textId="77777777" w:rsidR="00CE77D9" w:rsidRPr="00993220" w:rsidRDefault="00CE77D9" w:rsidP="00CE77D9">
                            <w:pPr>
                              <w:jc w:val="center"/>
                              <w:rPr>
                                <w:color w:val="000000" w:themeColor="text1"/>
                                <w:sz w:val="10"/>
                                <w:szCs w:val="10"/>
                              </w:rPr>
                            </w:pPr>
                            <w:r>
                              <w:rPr>
                                <w:color w:val="000000" w:themeColor="text1"/>
                                <w:sz w:val="16"/>
                                <w:szCs w:val="16"/>
                              </w:rPr>
                              <w:t xml:space="preserve"> O</w:t>
                            </w:r>
                            <w:r w:rsidRPr="00993220">
                              <w:rPr>
                                <w:color w:val="000000" w:themeColor="text1"/>
                                <w:sz w:val="16"/>
                                <w:szCs w:val="16"/>
                              </w:rPr>
                              <w:t>pportunities for residents to participate</w:t>
                            </w:r>
                            <w:r>
                              <w:rPr>
                                <w:color w:val="000000" w:themeColor="text1"/>
                                <w:sz w:val="16"/>
                                <w:szCs w:val="16"/>
                              </w:rPr>
                              <w:t xml:space="preserve"> in activities and programs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F2E574" id="Rectangle: Rounded Corners 312" o:spid="_x0000_s1049" style="position:absolute;left:0;text-align:left;margin-left:242.25pt;margin-top:7pt;width:97.2pt;height:74.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" filled="f" strokecolor="#4bacc6 [3208]" strokeweight="2.5pt">
                <v:stroke dashstyle="3 1"/>
                <v:textbox>
                  <w:txbxContent>
                    <w:p w14:paraId="4DA34656" w14:textId="77777777" w:rsidR="00CE77D9" w:rsidRPr="00993220" w:rsidRDefault="00CE77D9" w:rsidP="00CE77D9">
                      <w:pPr>
                        <w:jc w:val="center"/>
                        <w:rPr>
                          <w:color w:val="000000" w:themeColor="text1"/>
                          <w:sz w:val="10"/>
                          <w:szCs w:val="10"/>
                        </w:rPr>
                      </w:pPr>
                      <w:r>
                        <w:rPr>
                          <w:color w:val="000000" w:themeColor="text1"/>
                          <w:sz w:val="16"/>
                          <w:szCs w:val="16"/>
                        </w:rPr>
                        <w:t xml:space="preserve"> O</w:t>
                      </w:r>
                      <w:r w:rsidRPr="00993220">
                        <w:rPr>
                          <w:color w:val="000000" w:themeColor="text1"/>
                          <w:sz w:val="16"/>
                          <w:szCs w:val="16"/>
                        </w:rPr>
                        <w:t>pportunities for residents to participate</w:t>
                      </w:r>
                      <w:r>
                        <w:rPr>
                          <w:color w:val="000000" w:themeColor="text1"/>
                          <w:sz w:val="16"/>
                          <w:szCs w:val="16"/>
                        </w:rPr>
                        <w:t xml:space="preserve"> in activities and programs</w:t>
                      </w:r>
                    </w:p>
                  </w:txbxContent>
                </v:textbox>
              </v:roundrect>
            </w:pict>
          </mc:Fallback>
        </mc:AlternateContent>
      </w:r>
      <w:r w:rsidRPr="004C7C98">
        <w:rPr>
          <w:rFonts w:ascii="Arial" w:hAnsi="Arial" w:cs="Arial"/>
          <w:noProof/>
        </w:rPr>
        <mc:AlternateContent>
          <mc:Choice Requires="wps">
            <w:drawing>
              <wp:anchor distT="0" distB="0" distL="114300" distR="114300" simplePos="0" relativeHeight="251702272" behindDoc="0" locked="0" layoutInCell="1" allowOverlap="1" wp14:anchorId="00AA4446" wp14:editId="2D88FE1C">
                <wp:simplePos x="0" y="0"/>
                <wp:positionH relativeFrom="column">
                  <wp:posOffset>4614685</wp:posOffset>
                </wp:positionH>
                <wp:positionV relativeFrom="paragraph">
                  <wp:posOffset>95239</wp:posOffset>
                </wp:positionV>
                <wp:extent cx="1093470" cy="872490"/>
                <wp:effectExtent l="19050" t="19050" r="11430" b="22860"/>
                <wp:wrapNone/>
                <wp:docPr id="313" name="Rectangle: Rounded Corners 313"/>
                <wp:cNvGraphicFramePr/>
                <a:graphic xmlns:a="http://schemas.openxmlformats.org/drawingml/2006/main">
                  <a:graphicData uri="http://schemas.microsoft.com/office/word/2010/wordprocessingShape">
                    <wps:wsp>
                      <wps:cNvSpPr/>
                      <wps:spPr>
                        <a:xfrm>
                          <a:off x="0" y="0"/>
                          <a:ext cx="1093470" cy="872490"/>
                        </a:xfrm>
                        <a:prstGeom prst="roundRect">
                          <a:avLst/>
                        </a:prstGeom>
                        <a:noFill/>
                        <a:ln w="31750">
                          <a:solidFill>
                            <a:schemeClr val="accent5"/>
                          </a:solidFill>
                          <a:prstDash val="sysDash"/>
                        </a:ln>
                      </wps:spPr>
                      <wps:style>
                        <a:lnRef idx="2">
                          <a:schemeClr val="accent5">
                            <a:shade val="50000"/>
                          </a:schemeClr>
                        </a:lnRef>
                        <a:fillRef idx="1">
                          <a:schemeClr val="accent5"/>
                        </a:fillRef>
                        <a:effectRef idx="0">
                          <a:schemeClr val="accent5"/>
                        </a:effectRef>
                        <a:fontRef idx="minor">
                          <a:schemeClr val="lt1"/>
                        </a:fontRef>
                      </wps:style>
                      <wps:txbx>
                        <w:txbxContent>
                          <w:p w14:paraId="65600401" w14:textId="77777777" w:rsidR="00CE77D9" w:rsidRPr="00993220" w:rsidRDefault="00CE77D9" w:rsidP="00CE77D9">
                            <w:pPr>
                              <w:jc w:val="center"/>
                              <w:rPr>
                                <w:color w:val="000000" w:themeColor="text1"/>
                                <w:sz w:val="10"/>
                                <w:szCs w:val="10"/>
                              </w:rPr>
                            </w:pPr>
                            <w:r>
                              <w:rPr>
                                <w:color w:val="000000" w:themeColor="text1"/>
                                <w:sz w:val="16"/>
                                <w:szCs w:val="16"/>
                              </w:rPr>
                              <w:t>A</w:t>
                            </w:r>
                            <w:r w:rsidRPr="00993220">
                              <w:rPr>
                                <w:color w:val="000000" w:themeColor="text1"/>
                                <w:sz w:val="16"/>
                                <w:szCs w:val="16"/>
                              </w:rPr>
                              <w:t>ccessible and welcoming places and spaces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AA4446" id="Rectangle: Rounded Corners 313" o:spid="_x0000_s1050" style="position:absolute;left:0;text-align:left;margin-left:363.35pt;margin-top:7.5pt;width:86.1pt;height:68.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" filled="f" strokecolor="#4bacc6 [3208]" strokeweight="2.5pt">
                <v:stroke dashstyle="3 1"/>
                <v:textbox>
                  <w:txbxContent>
                    <w:p w14:paraId="65600401" w14:textId="77777777" w:rsidR="00CE77D9" w:rsidRPr="00993220" w:rsidRDefault="00CE77D9" w:rsidP="00CE77D9">
                      <w:pPr>
                        <w:jc w:val="center"/>
                        <w:rPr>
                          <w:color w:val="000000" w:themeColor="text1"/>
                          <w:sz w:val="10"/>
                          <w:szCs w:val="10"/>
                        </w:rPr>
                      </w:pPr>
                      <w:r>
                        <w:rPr>
                          <w:color w:val="000000" w:themeColor="text1"/>
                          <w:sz w:val="16"/>
                          <w:szCs w:val="16"/>
                        </w:rPr>
                        <w:t>A</w:t>
                      </w:r>
                      <w:r w:rsidRPr="00993220">
                        <w:rPr>
                          <w:color w:val="000000" w:themeColor="text1"/>
                          <w:sz w:val="16"/>
                          <w:szCs w:val="16"/>
                        </w:rPr>
                        <w:t>ccessible and welcoming places and spaces</w:t>
                      </w:r>
                    </w:p>
                  </w:txbxContent>
                </v:textbox>
              </v:roundrect>
            </w:pict>
          </mc:Fallback>
        </mc:AlternateContent>
      </w:r>
      <w:r w:rsidR="00FC0624" w:rsidRPr="004C7C98">
        <w:rPr>
          <w:rFonts w:ascii="Arial" w:hAnsi="Arial" w:cs="Arial"/>
          <w:noProof/>
        </w:rPr>
        <mc:AlternateContent>
          <mc:Choice Requires="wps">
            <w:drawing>
              <wp:anchor distT="0" distB="0" distL="114300" distR="114300" simplePos="0" relativeHeight="251700224" behindDoc="0" locked="0" layoutInCell="1" allowOverlap="1" wp14:anchorId="5729E647" wp14:editId="4275D77E">
                <wp:simplePos x="0" y="0"/>
                <wp:positionH relativeFrom="column">
                  <wp:posOffset>1569462</wp:posOffset>
                </wp:positionH>
                <wp:positionV relativeFrom="paragraph">
                  <wp:posOffset>87824</wp:posOffset>
                </wp:positionV>
                <wp:extent cx="1205316" cy="919599"/>
                <wp:effectExtent l="19050" t="19050" r="13970" b="13970"/>
                <wp:wrapNone/>
                <wp:docPr id="314" name="Rectangle: Rounded Corners 314"/>
                <wp:cNvGraphicFramePr/>
                <a:graphic xmlns:a="http://schemas.openxmlformats.org/drawingml/2006/main">
                  <a:graphicData uri="http://schemas.microsoft.com/office/word/2010/wordprocessingShape">
                    <wps:wsp>
                      <wps:cNvSpPr/>
                      <wps:spPr>
                        <a:xfrm>
                          <a:off x="0" y="0"/>
                          <a:ext cx="1205316" cy="919599"/>
                        </a:xfrm>
                        <a:prstGeom prst="roundRect">
                          <a:avLst/>
                        </a:prstGeom>
                        <a:noFill/>
                        <a:ln w="31750">
                          <a:solidFill>
                            <a:schemeClr val="accent5"/>
                          </a:solidFill>
                          <a:prstDash val="sysDash"/>
                        </a:ln>
                      </wps:spPr>
                      <wps:style>
                        <a:lnRef idx="2">
                          <a:schemeClr val="accent5">
                            <a:shade val="50000"/>
                          </a:schemeClr>
                        </a:lnRef>
                        <a:fillRef idx="1">
                          <a:schemeClr val="accent5"/>
                        </a:fillRef>
                        <a:effectRef idx="0">
                          <a:schemeClr val="accent5"/>
                        </a:effectRef>
                        <a:fontRef idx="minor">
                          <a:schemeClr val="lt1"/>
                        </a:fontRef>
                      </wps:style>
                      <wps:txbx>
                        <w:txbxContent>
                          <w:p w14:paraId="59E19E7A" w14:textId="1C98F8BE" w:rsidR="00CE77D9" w:rsidRPr="00993220" w:rsidRDefault="00CE77D9" w:rsidP="00CE77D9">
                            <w:pPr>
                              <w:jc w:val="center"/>
                              <w:rPr>
                                <w:color w:val="000000" w:themeColor="text1"/>
                                <w:sz w:val="4"/>
                                <w:szCs w:val="4"/>
                              </w:rPr>
                            </w:pPr>
                            <w:r>
                              <w:rPr>
                                <w:color w:val="000000" w:themeColor="text1"/>
                                <w:sz w:val="16"/>
                                <w:szCs w:val="16"/>
                              </w:rPr>
                              <w:t xml:space="preserve">Guidance from </w:t>
                            </w:r>
                            <w:r w:rsidRPr="00993220">
                              <w:rPr>
                                <w:color w:val="000000" w:themeColor="text1"/>
                                <w:sz w:val="16"/>
                                <w:szCs w:val="16"/>
                              </w:rPr>
                              <w:t xml:space="preserve">Community Engagement Policy and </w:t>
                            </w:r>
                            <w:r w:rsidR="0022018E">
                              <w:rPr>
                                <w:color w:val="000000" w:themeColor="text1"/>
                                <w:sz w:val="16"/>
                                <w:szCs w:val="16"/>
                              </w:rPr>
                              <w:t xml:space="preserve">Planning </w:t>
                            </w:r>
                            <w:r w:rsidRPr="00993220">
                              <w:rPr>
                                <w:color w:val="000000" w:themeColor="text1"/>
                                <w:sz w:val="16"/>
                                <w:szCs w:val="16"/>
                              </w:rPr>
                              <w:t>Framework</w:t>
                            </w:r>
                            <w:r>
                              <w:rPr>
                                <w:color w:val="000000" w:themeColor="text1"/>
                                <w:sz w:val="16"/>
                                <w:szCs w:val="16"/>
                              </w:rPr>
                              <w:t xml:space="preserve"> Principles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29E647" id="Rectangle: Rounded Corners 314" o:spid="_x0000_s1051" style="position:absolute;left:0;text-align:left;margin-left:123.6pt;margin-top:6.9pt;width:94.9pt;height:7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" filled="f" strokecolor="#4bacc6 [3208]" strokeweight="2.5pt">
                <v:stroke dashstyle="3 1"/>
                <v:textbox>
                  <w:txbxContent>
                    <w:p w14:paraId="59E19E7A" w14:textId="1C98F8BE" w:rsidR="00CE77D9" w:rsidRPr="00993220" w:rsidRDefault="00CE77D9" w:rsidP="00CE77D9">
                      <w:pPr>
                        <w:jc w:val="center"/>
                        <w:rPr>
                          <w:color w:val="000000" w:themeColor="text1"/>
                          <w:sz w:val="4"/>
                          <w:szCs w:val="4"/>
                        </w:rPr>
                      </w:pPr>
                      <w:r>
                        <w:rPr>
                          <w:color w:val="000000" w:themeColor="text1"/>
                          <w:sz w:val="16"/>
                          <w:szCs w:val="16"/>
                        </w:rPr>
                        <w:t xml:space="preserve">Guidance from </w:t>
                      </w:r>
                      <w:r w:rsidRPr="00993220">
                        <w:rPr>
                          <w:color w:val="000000" w:themeColor="text1"/>
                          <w:sz w:val="16"/>
                          <w:szCs w:val="16"/>
                        </w:rPr>
                        <w:t xml:space="preserve">Community Engagement Policy and </w:t>
                      </w:r>
                      <w:r w:rsidR="0022018E">
                        <w:rPr>
                          <w:color w:val="000000" w:themeColor="text1"/>
                          <w:sz w:val="16"/>
                          <w:szCs w:val="16"/>
                        </w:rPr>
                        <w:t xml:space="preserve">Planning </w:t>
                      </w:r>
                      <w:r w:rsidRPr="00993220">
                        <w:rPr>
                          <w:color w:val="000000" w:themeColor="text1"/>
                          <w:sz w:val="16"/>
                          <w:szCs w:val="16"/>
                        </w:rPr>
                        <w:t>Framework</w:t>
                      </w:r>
                      <w:r>
                        <w:rPr>
                          <w:color w:val="000000" w:themeColor="text1"/>
                          <w:sz w:val="16"/>
                          <w:szCs w:val="16"/>
                        </w:rPr>
                        <w:t xml:space="preserve"> Principles</w:t>
                      </w:r>
                    </w:p>
                  </w:txbxContent>
                </v:textbox>
              </v:roundrect>
            </w:pict>
          </mc:Fallback>
        </mc:AlternateContent>
      </w:r>
      <w:r w:rsidR="00CE77D9" w:rsidRPr="004C7C98">
        <w:rPr>
          <w:rFonts w:ascii="Arial" w:hAnsi="Arial" w:cs="Arial"/>
          <w:noProof/>
        </w:rPr>
        <mc:AlternateContent>
          <mc:Choice Requires="wps">
            <w:drawing>
              <wp:anchor distT="0" distB="0" distL="114300" distR="114300" simplePos="0" relativeHeight="251699200" behindDoc="0" locked="0" layoutInCell="1" allowOverlap="1" wp14:anchorId="66DC93D6" wp14:editId="569F42A9">
                <wp:simplePos x="0" y="0"/>
                <wp:positionH relativeFrom="column">
                  <wp:posOffset>160020</wp:posOffset>
                </wp:positionH>
                <wp:positionV relativeFrom="paragraph">
                  <wp:posOffset>71120</wp:posOffset>
                </wp:positionV>
                <wp:extent cx="1104900" cy="880110"/>
                <wp:effectExtent l="0" t="0" r="0" b="0"/>
                <wp:wrapNone/>
                <wp:docPr id="311" name="Rectangle: Rounded Corners 311"/>
                <wp:cNvGraphicFramePr/>
                <a:graphic xmlns:a="http://schemas.openxmlformats.org/drawingml/2006/main">
                  <a:graphicData uri="http://schemas.microsoft.com/office/word/2010/wordprocessingShape">
                    <wps:wsp>
                      <wps:cNvSpPr/>
                      <wps:spPr>
                        <a:xfrm>
                          <a:off x="0" y="0"/>
                          <a:ext cx="1104900" cy="88011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1AC6383B" w14:textId="77777777" w:rsidR="00CE77D9" w:rsidRPr="000E3AB8" w:rsidRDefault="00CE77D9" w:rsidP="00CE77D9">
                            <w:pPr>
                              <w:jc w:val="center"/>
                              <w:rPr>
                                <w:b/>
                                <w:bCs/>
                                <w:sz w:val="18"/>
                                <w:szCs w:val="18"/>
                              </w:rPr>
                            </w:pPr>
                            <w:r w:rsidRPr="000E3AB8">
                              <w:rPr>
                                <w:b/>
                                <w:bCs/>
                                <w:sz w:val="18"/>
                                <w:szCs w:val="18"/>
                              </w:rPr>
                              <w:t>Community and Civic Participation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DC93D6" id="Rectangle: Rounded Corners 311" o:spid="_x0000_s1052" style="position:absolute;left:0;text-align:left;margin-left:12.6pt;margin-top:5.6pt;width:87pt;height:69.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" fillcolor="#4bacc6 [3208]" stroked="f" strokeweight="2pt">
                <v:textbox>
                  <w:txbxContent>
                    <w:p w14:paraId="1AC6383B" w14:textId="77777777" w:rsidR="00CE77D9" w:rsidRPr="000E3AB8" w:rsidRDefault="00CE77D9" w:rsidP="00CE77D9">
                      <w:pPr>
                        <w:jc w:val="center"/>
                        <w:rPr>
                          <w:b/>
                          <w:bCs/>
                          <w:sz w:val="18"/>
                          <w:szCs w:val="18"/>
                        </w:rPr>
                      </w:pPr>
                      <w:r w:rsidRPr="000E3AB8">
                        <w:rPr>
                          <w:b/>
                          <w:bCs/>
                          <w:sz w:val="18"/>
                          <w:szCs w:val="18"/>
                        </w:rPr>
                        <w:t>Community and Civic Participation</w:t>
                      </w:r>
                    </w:p>
                  </w:txbxContent>
                </v:textbox>
              </v:roundrect>
            </w:pict>
          </mc:Fallback>
        </mc:AlternateContent>
      </w:r>
    </w:p>
    <w:p w14:paraId="42B60A21" w14:textId="19C3C599" w:rsidR="00CE77D9" w:rsidRPr="004C7C98" w:rsidRDefault="00CE77D9" w:rsidP="00CE77D9">
      <w:pPr>
        <w:rPr>
          <w:rFonts w:ascii="Arial" w:hAnsi="Arial" w:cs="Arial"/>
        </w:rPr>
      </w:pPr>
    </w:p>
    <w:p w14:paraId="5CAF67D5" w14:textId="747207F4" w:rsidR="00CE77D9" w:rsidRPr="004C7C98" w:rsidRDefault="0087694F" w:rsidP="00CE77D9">
      <w:pPr>
        <w:rPr>
          <w:rFonts w:ascii="Arial" w:hAnsi="Arial" w:cs="Arial"/>
        </w:rPr>
      </w:pPr>
      <w:r w:rsidRPr="004C7C98">
        <w:rPr>
          <w:rFonts w:ascii="Arial" w:hAnsi="Arial" w:cs="Arial"/>
          <w:noProof/>
        </w:rPr>
        <mc:AlternateContent>
          <mc:Choice Requires="wps">
            <w:drawing>
              <wp:anchor distT="0" distB="0" distL="114300" distR="114300" simplePos="0" relativeHeight="251704320" behindDoc="0" locked="0" layoutInCell="1" allowOverlap="1" wp14:anchorId="27720739" wp14:editId="60F724C3">
                <wp:simplePos x="0" y="0"/>
                <wp:positionH relativeFrom="column">
                  <wp:posOffset>4352925</wp:posOffset>
                </wp:positionH>
                <wp:positionV relativeFrom="paragraph">
                  <wp:posOffset>64770</wp:posOffset>
                </wp:positionV>
                <wp:extent cx="220980" cy="220980"/>
                <wp:effectExtent l="0" t="0" r="7620" b="7620"/>
                <wp:wrapNone/>
                <wp:docPr id="315" name="Plus Sign 315"/>
                <wp:cNvGraphicFramePr/>
                <a:graphic xmlns:a="http://schemas.openxmlformats.org/drawingml/2006/main">
                  <a:graphicData uri="http://schemas.microsoft.com/office/word/2010/wordprocessingShape">
                    <wps:wsp>
                      <wps:cNvSpPr/>
                      <wps:spPr>
                        <a:xfrm>
                          <a:off x="0" y="0"/>
                          <a:ext cx="220980" cy="220980"/>
                        </a:xfrm>
                        <a:prstGeom prst="mathPlus">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C4D3C" id="Plus Sign 315" o:spid="_x0000_s1026" style="position:absolute;margin-left:342.75pt;margin-top:5.1pt;width:17.4pt;height:17.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" path="m29291,84503r55212,l84503,29291r51974,l136477,84503r55212,l191689,136477r-55212,l136477,191689r-51974,l84503,136477r-55212,l29291,84503xe" fillcolor="#92cddc [1944]" strokecolor="#92cddc [1944]" strokeweight="2pt">
                <v:path arrowok="t" o:connecttype="custom" o:connectlocs="29291,84503;84503,84503;84503,29291;136477,29291;136477,84503;191689,84503;191689,136477;136477,136477;136477,191689;84503,191689;84503,136477;29291,136477;29291,84503" o:connectangles="0,0,0,0,0,0,0,0,0,0,0,0,0"/>
              </v:shape>
            </w:pict>
          </mc:Fallback>
        </mc:AlternateContent>
      </w:r>
      <w:r w:rsidRPr="004C7C98">
        <w:rPr>
          <w:rFonts w:ascii="Arial" w:hAnsi="Arial" w:cs="Arial"/>
          <w:noProof/>
        </w:rPr>
        <mc:AlternateContent>
          <mc:Choice Requires="wps">
            <w:drawing>
              <wp:anchor distT="0" distB="0" distL="114300" distR="114300" simplePos="0" relativeHeight="251703296" behindDoc="0" locked="0" layoutInCell="1" allowOverlap="1" wp14:anchorId="7F66200C" wp14:editId="19C04E02">
                <wp:simplePos x="0" y="0"/>
                <wp:positionH relativeFrom="column">
                  <wp:posOffset>2817495</wp:posOffset>
                </wp:positionH>
                <wp:positionV relativeFrom="paragraph">
                  <wp:posOffset>63500</wp:posOffset>
                </wp:positionV>
                <wp:extent cx="220980" cy="220980"/>
                <wp:effectExtent l="0" t="0" r="7620" b="7620"/>
                <wp:wrapNone/>
                <wp:docPr id="316" name="Plus Sign 316"/>
                <wp:cNvGraphicFramePr/>
                <a:graphic xmlns:a="http://schemas.openxmlformats.org/drawingml/2006/main">
                  <a:graphicData uri="http://schemas.microsoft.com/office/word/2010/wordprocessingShape">
                    <wps:wsp>
                      <wps:cNvSpPr/>
                      <wps:spPr>
                        <a:xfrm>
                          <a:off x="0" y="0"/>
                          <a:ext cx="220980" cy="220980"/>
                        </a:xfrm>
                        <a:prstGeom prst="mathPlus">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DEF78" id="Plus Sign 316" o:spid="_x0000_s1026" style="position:absolute;margin-left:221.85pt;margin-top:5pt;width:17.4pt;height:17.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" path="m29291,84503r55212,l84503,29291r51974,l136477,84503r55212,l191689,136477r-55212,l136477,191689r-51974,l84503,136477r-55212,l29291,84503xe" fillcolor="#92cddc [1944]" strokecolor="#92cddc [1944]" strokeweight="2pt">
                <v:path arrowok="t" o:connecttype="custom" o:connectlocs="29291,84503;84503,84503;84503,29291;136477,29291;136477,84503;191689,84503;191689,136477;136477,136477;136477,191689;84503,191689;84503,136477;29291,136477;29291,84503" o:connectangles="0,0,0,0,0,0,0,0,0,0,0,0,0"/>
              </v:shape>
            </w:pict>
          </mc:Fallback>
        </mc:AlternateContent>
      </w:r>
      <w:r w:rsidRPr="004C7C98">
        <w:rPr>
          <w:rFonts w:ascii="Arial" w:hAnsi="Arial" w:cs="Arial"/>
          <w:noProof/>
        </w:rPr>
        <mc:AlternateContent>
          <mc:Choice Requires="wps">
            <w:drawing>
              <wp:anchor distT="0" distB="0" distL="114300" distR="114300" simplePos="0" relativeHeight="251723776" behindDoc="0" locked="0" layoutInCell="1" allowOverlap="1" wp14:anchorId="3EFB50CF" wp14:editId="1A351BD6">
                <wp:simplePos x="0" y="0"/>
                <wp:positionH relativeFrom="column">
                  <wp:posOffset>1280795</wp:posOffset>
                </wp:positionH>
                <wp:positionV relativeFrom="paragraph">
                  <wp:posOffset>82550</wp:posOffset>
                </wp:positionV>
                <wp:extent cx="213360" cy="182880"/>
                <wp:effectExtent l="0" t="0" r="0" b="0"/>
                <wp:wrapNone/>
                <wp:docPr id="352" name="Equals 352"/>
                <wp:cNvGraphicFramePr/>
                <a:graphic xmlns:a="http://schemas.openxmlformats.org/drawingml/2006/main">
                  <a:graphicData uri="http://schemas.microsoft.com/office/word/2010/wordprocessingShape">
                    <wps:wsp>
                      <wps:cNvSpPr/>
                      <wps:spPr>
                        <a:xfrm>
                          <a:off x="0" y="0"/>
                          <a:ext cx="213360" cy="182880"/>
                        </a:xfrm>
                        <a:prstGeom prst="mathEqual">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5C391" id="Equals 352" o:spid="_x0000_s1026" style="position:absolute;margin-left:100.85pt;margin-top:6.5pt;width:16.8pt;height:14.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360,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" path="m28281,37673r156798,l185079,80687r-156798,l28281,37673xm28281,102193r156798,l185079,145207r-156798,l28281,102193xe" fillcolor="#92cddc [1944]" stroked="f" strokeweight="2pt">
                <v:path arrowok="t" o:connecttype="custom" o:connectlocs="28281,37673;185079,37673;185079,80687;28281,80687;28281,37673;28281,102193;185079,102193;185079,145207;28281,145207;28281,102193" o:connectangles="0,0,0,0,0,0,0,0,0,0"/>
              </v:shape>
            </w:pict>
          </mc:Fallback>
        </mc:AlternateContent>
      </w:r>
    </w:p>
    <w:p w14:paraId="502F3A08" w14:textId="3E00E659" w:rsidR="00CE77D9" w:rsidRDefault="00CE77D9" w:rsidP="007A4AAA">
      <w:pPr>
        <w:rPr>
          <w:rFonts w:ascii="Arial" w:hAnsi="Arial" w:cs="Arial"/>
        </w:rPr>
      </w:pPr>
    </w:p>
    <w:p w14:paraId="01132614" w14:textId="458C87DC" w:rsidR="000E2D73" w:rsidRDefault="000E2D73" w:rsidP="007A4AAA">
      <w:pPr>
        <w:rPr>
          <w:rFonts w:ascii="Arial" w:hAnsi="Arial" w:cs="Arial"/>
        </w:rPr>
      </w:pPr>
    </w:p>
    <w:p w14:paraId="2FB1E33B" w14:textId="10CD3821" w:rsidR="000E2D73" w:rsidRDefault="000E2D73" w:rsidP="007A4AAA">
      <w:pPr>
        <w:rPr>
          <w:rFonts w:ascii="Arial" w:hAnsi="Arial" w:cs="Arial"/>
        </w:rPr>
      </w:pPr>
    </w:p>
    <w:p w14:paraId="2BEF06C2" w14:textId="77777777" w:rsidR="000E2D73" w:rsidRPr="004C7C98" w:rsidRDefault="000E2D73" w:rsidP="007A4AAA">
      <w:pPr>
        <w:rPr>
          <w:rFonts w:ascii="Arial" w:hAnsi="Arial" w:cs="Arial"/>
        </w:rPr>
      </w:pPr>
    </w:p>
    <w:p w14:paraId="3ED23513" w14:textId="55854134" w:rsidR="00CE77D9" w:rsidRPr="004C7C98" w:rsidRDefault="00CE77D9" w:rsidP="00FB72F0">
      <w:pPr>
        <w:pStyle w:val="Heading2"/>
        <w:numPr>
          <w:ilvl w:val="0"/>
          <w:numId w:val="0"/>
        </w:numPr>
        <w:ind w:left="567"/>
      </w:pPr>
      <w:bookmarkStart w:id="17" w:name="_Toc60850665"/>
      <w:r w:rsidRPr="003073B5">
        <w:t>4.6</w:t>
      </w:r>
      <w:r w:rsidRPr="003073B5">
        <w:tab/>
      </w:r>
      <w:r w:rsidRPr="004C7C98">
        <w:t>Inclusive Places and Spaces</w:t>
      </w:r>
      <w:bookmarkEnd w:id="17"/>
      <w:r w:rsidRPr="004C7C98">
        <w:t xml:space="preserve"> </w:t>
      </w:r>
    </w:p>
    <w:p w14:paraId="214AF086" w14:textId="3D71987E" w:rsidR="00CE77D9" w:rsidRPr="004C7C98" w:rsidRDefault="00CE77D9" w:rsidP="008C3625">
      <w:r w:rsidRPr="004C7C98">
        <w:t>Accessible built infrastructure and open spaces are essential features of a healthy and inclusive community. Infrastructure should be welcoming, safe and relevant to</w:t>
      </w:r>
      <w:r w:rsidR="007C4477">
        <w:t xml:space="preserve"> all</w:t>
      </w:r>
      <w:r w:rsidRPr="004C7C98">
        <w:t xml:space="preserve"> people. </w:t>
      </w:r>
    </w:p>
    <w:p w14:paraId="2F7424CE" w14:textId="77777777" w:rsidR="00084CF3" w:rsidRPr="004C7C98" w:rsidRDefault="00084CF3" w:rsidP="008C3625"/>
    <w:p w14:paraId="52F9F741" w14:textId="226FA0AF" w:rsidR="00CE77D9" w:rsidRPr="004C7C98" w:rsidRDefault="00CE77D9" w:rsidP="008C3625">
      <w:r w:rsidRPr="004C7C98">
        <w:t>Council will:</w:t>
      </w:r>
    </w:p>
    <w:p w14:paraId="5A8F69C1" w14:textId="49F3F363" w:rsidR="00CE77D9" w:rsidRPr="008C3625" w:rsidRDefault="007C4477" w:rsidP="00CE77D9">
      <w:pPr>
        <w:pStyle w:val="ListParagraph"/>
        <w:numPr>
          <w:ilvl w:val="0"/>
          <w:numId w:val="26"/>
        </w:numPr>
        <w:spacing w:after="200"/>
      </w:pPr>
      <w:r>
        <w:t>seek to ensure</w:t>
      </w:r>
      <w:r w:rsidRPr="008C3625">
        <w:t xml:space="preserve"> </w:t>
      </w:r>
      <w:r w:rsidR="00CE77D9" w:rsidRPr="008C3625">
        <w:t xml:space="preserve">equity, access, and the diversity of the community in the way open spaces, infrastructure and facilities are designed, </w:t>
      </w:r>
      <w:proofErr w:type="gramStart"/>
      <w:r w:rsidR="00CE77D9" w:rsidRPr="008C3625">
        <w:t>used</w:t>
      </w:r>
      <w:proofErr w:type="gramEnd"/>
      <w:r w:rsidR="00CE77D9" w:rsidRPr="008C3625">
        <w:t xml:space="preserve"> and operated</w:t>
      </w:r>
    </w:p>
    <w:p w14:paraId="4AD8F597" w14:textId="0226BA1F" w:rsidR="00CE77D9" w:rsidRPr="008C3625" w:rsidRDefault="00CE77D9" w:rsidP="00CE77D9">
      <w:pPr>
        <w:pStyle w:val="ListParagraph"/>
        <w:numPr>
          <w:ilvl w:val="0"/>
          <w:numId w:val="26"/>
        </w:numPr>
        <w:spacing w:after="200"/>
      </w:pPr>
      <w:r w:rsidRPr="008C3625">
        <w:t>encourage the shared use of facilities and co-location of services to maximise their use and improve access for all groups in the community</w:t>
      </w:r>
    </w:p>
    <w:p w14:paraId="005291F4" w14:textId="22BEEF76" w:rsidR="00CE77D9" w:rsidRPr="008C3625" w:rsidRDefault="00CE77D9" w:rsidP="00CE77D9">
      <w:pPr>
        <w:pStyle w:val="ListParagraph"/>
        <w:numPr>
          <w:ilvl w:val="0"/>
          <w:numId w:val="26"/>
        </w:numPr>
        <w:spacing w:after="200"/>
      </w:pPr>
      <w:r w:rsidRPr="008C3625">
        <w:t>consult with Greater Dandenong’s diverse communities when considering how public spaces, infrastructure and facilities are planned, designed, and delivered</w:t>
      </w:r>
    </w:p>
    <w:p w14:paraId="73DB1748" w14:textId="129B0141" w:rsidR="00D04AF5" w:rsidRPr="008C3625" w:rsidRDefault="00CE77D9" w:rsidP="000E2D73">
      <w:pPr>
        <w:pStyle w:val="ListParagraph"/>
        <w:numPr>
          <w:ilvl w:val="0"/>
          <w:numId w:val="26"/>
        </w:numPr>
      </w:pPr>
      <w:r w:rsidRPr="008C3625">
        <w:rPr>
          <w:noProof/>
        </w:rPr>
        <mc:AlternateContent>
          <mc:Choice Requires="wps">
            <w:drawing>
              <wp:anchor distT="0" distB="0" distL="114300" distR="114300" simplePos="0" relativeHeight="251711488" behindDoc="0" locked="0" layoutInCell="1" allowOverlap="1" wp14:anchorId="6B410899" wp14:editId="525251FA">
                <wp:simplePos x="0" y="0"/>
                <wp:positionH relativeFrom="column">
                  <wp:posOffset>4898390</wp:posOffset>
                </wp:positionH>
                <wp:positionV relativeFrom="paragraph">
                  <wp:posOffset>440055</wp:posOffset>
                </wp:positionV>
                <wp:extent cx="963930" cy="872490"/>
                <wp:effectExtent l="19050" t="19050" r="26670" b="22860"/>
                <wp:wrapNone/>
                <wp:docPr id="328" name="Rectangle: Rounded Corners 328"/>
                <wp:cNvGraphicFramePr/>
                <a:graphic xmlns:a="http://schemas.openxmlformats.org/drawingml/2006/main">
                  <a:graphicData uri="http://schemas.microsoft.com/office/word/2010/wordprocessingShape">
                    <wps:wsp>
                      <wps:cNvSpPr/>
                      <wps:spPr>
                        <a:xfrm>
                          <a:off x="0" y="0"/>
                          <a:ext cx="963930" cy="872490"/>
                        </a:xfrm>
                        <a:prstGeom prst="roundRect">
                          <a:avLst/>
                        </a:prstGeom>
                        <a:noFill/>
                        <a:ln w="31750">
                          <a:solidFill>
                            <a:schemeClr val="accent5"/>
                          </a:solidFill>
                          <a:prstDash val="sysDash"/>
                        </a:ln>
                      </wps:spPr>
                      <wps:style>
                        <a:lnRef idx="2">
                          <a:schemeClr val="accent5">
                            <a:shade val="50000"/>
                          </a:schemeClr>
                        </a:lnRef>
                        <a:fillRef idx="1">
                          <a:schemeClr val="accent5"/>
                        </a:fillRef>
                        <a:effectRef idx="0">
                          <a:schemeClr val="accent5"/>
                        </a:effectRef>
                        <a:fontRef idx="minor">
                          <a:schemeClr val="lt1"/>
                        </a:fontRef>
                      </wps:style>
                      <wps:txbx>
                        <w:txbxContent>
                          <w:p w14:paraId="001DED62" w14:textId="77777777" w:rsidR="00CE77D9" w:rsidRPr="001760DA" w:rsidRDefault="00CE77D9" w:rsidP="00CE77D9">
                            <w:pPr>
                              <w:jc w:val="center"/>
                              <w:rPr>
                                <w:color w:val="000000" w:themeColor="text1"/>
                                <w:sz w:val="16"/>
                                <w:szCs w:val="16"/>
                              </w:rPr>
                            </w:pPr>
                            <w:r>
                              <w:rPr>
                                <w:color w:val="000000" w:themeColor="text1"/>
                                <w:sz w:val="16"/>
                                <w:szCs w:val="16"/>
                              </w:rPr>
                              <w:t>Meet accessibility 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410899" id="Rectangle: Rounded Corners 328" o:spid="_x0000_s1053" style="position:absolute;left:0;text-align:left;margin-left:385.7pt;margin-top:34.65pt;width:75.9pt;height:68.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" filled="f" strokecolor="#4bacc6 [3208]" strokeweight="2.5pt">
                <v:stroke dashstyle="3 1"/>
                <v:textbox>
                  <w:txbxContent>
                    <w:p w14:paraId="001DED62" w14:textId="77777777" w:rsidR="00CE77D9" w:rsidRPr="001760DA" w:rsidRDefault="00CE77D9" w:rsidP="00CE77D9">
                      <w:pPr>
                        <w:jc w:val="center"/>
                        <w:rPr>
                          <w:color w:val="000000" w:themeColor="text1"/>
                          <w:sz w:val="16"/>
                          <w:szCs w:val="16"/>
                        </w:rPr>
                      </w:pPr>
                      <w:r>
                        <w:rPr>
                          <w:color w:val="000000" w:themeColor="text1"/>
                          <w:sz w:val="16"/>
                          <w:szCs w:val="16"/>
                        </w:rPr>
                        <w:t>Meet accessibility requirements</w:t>
                      </w:r>
                    </w:p>
                  </w:txbxContent>
                </v:textbox>
              </v:roundrect>
            </w:pict>
          </mc:Fallback>
        </mc:AlternateContent>
      </w:r>
      <w:r w:rsidRPr="008C3625">
        <w:rPr>
          <w:noProof/>
        </w:rPr>
        <mc:AlternateContent>
          <mc:Choice Requires="wps">
            <w:drawing>
              <wp:anchor distT="0" distB="0" distL="114300" distR="114300" simplePos="0" relativeHeight="251710464" behindDoc="0" locked="0" layoutInCell="1" allowOverlap="1" wp14:anchorId="78A8E7E0" wp14:editId="6A888183">
                <wp:simplePos x="0" y="0"/>
                <wp:positionH relativeFrom="column">
                  <wp:posOffset>3618230</wp:posOffset>
                </wp:positionH>
                <wp:positionV relativeFrom="paragraph">
                  <wp:posOffset>400685</wp:posOffset>
                </wp:positionV>
                <wp:extent cx="918210" cy="986790"/>
                <wp:effectExtent l="19050" t="19050" r="15240" b="22860"/>
                <wp:wrapNone/>
                <wp:docPr id="329" name="Rectangle: Rounded Corners 329"/>
                <wp:cNvGraphicFramePr/>
                <a:graphic xmlns:a="http://schemas.openxmlformats.org/drawingml/2006/main">
                  <a:graphicData uri="http://schemas.microsoft.com/office/word/2010/wordprocessingShape">
                    <wps:wsp>
                      <wps:cNvSpPr/>
                      <wps:spPr>
                        <a:xfrm>
                          <a:off x="0" y="0"/>
                          <a:ext cx="918210" cy="986790"/>
                        </a:xfrm>
                        <a:prstGeom prst="roundRect">
                          <a:avLst/>
                        </a:prstGeom>
                        <a:noFill/>
                        <a:ln w="31750">
                          <a:solidFill>
                            <a:schemeClr val="accent5"/>
                          </a:solidFill>
                          <a:prstDash val="sysDash"/>
                        </a:ln>
                      </wps:spPr>
                      <wps:style>
                        <a:lnRef idx="2">
                          <a:schemeClr val="accent5">
                            <a:shade val="50000"/>
                          </a:schemeClr>
                        </a:lnRef>
                        <a:fillRef idx="1">
                          <a:schemeClr val="accent5"/>
                        </a:fillRef>
                        <a:effectRef idx="0">
                          <a:schemeClr val="accent5"/>
                        </a:effectRef>
                        <a:fontRef idx="minor">
                          <a:schemeClr val="lt1"/>
                        </a:fontRef>
                      </wps:style>
                      <wps:txbx>
                        <w:txbxContent>
                          <w:p w14:paraId="04BD1902" w14:textId="77777777" w:rsidR="00CE77D9" w:rsidRPr="001760DA" w:rsidRDefault="00CE77D9" w:rsidP="00CE77D9">
                            <w:pPr>
                              <w:jc w:val="center"/>
                              <w:rPr>
                                <w:color w:val="000000" w:themeColor="text1"/>
                                <w:sz w:val="16"/>
                                <w:szCs w:val="16"/>
                              </w:rPr>
                            </w:pPr>
                            <w:r>
                              <w:rPr>
                                <w:color w:val="000000" w:themeColor="text1"/>
                                <w:sz w:val="16"/>
                                <w:szCs w:val="16"/>
                              </w:rPr>
                              <w:t>Consultation in planning, design, and delivery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A8E7E0" id="Rectangle: Rounded Corners 329" o:spid="_x0000_s1054" style="position:absolute;left:0;text-align:left;margin-left:284.9pt;margin-top:31.55pt;width:72.3pt;height:77.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" filled="f" strokecolor="#4bacc6 [3208]" strokeweight="2.5pt">
                <v:stroke dashstyle="3 1"/>
                <v:textbox>
                  <w:txbxContent>
                    <w:p w14:paraId="04BD1902" w14:textId="77777777" w:rsidR="00CE77D9" w:rsidRPr="001760DA" w:rsidRDefault="00CE77D9" w:rsidP="00CE77D9">
                      <w:pPr>
                        <w:jc w:val="center"/>
                        <w:rPr>
                          <w:color w:val="000000" w:themeColor="text1"/>
                          <w:sz w:val="16"/>
                          <w:szCs w:val="16"/>
                        </w:rPr>
                      </w:pPr>
                      <w:r>
                        <w:rPr>
                          <w:color w:val="000000" w:themeColor="text1"/>
                          <w:sz w:val="16"/>
                          <w:szCs w:val="16"/>
                        </w:rPr>
                        <w:t>Consultation in planning, design, and delivery</w:t>
                      </w:r>
                    </w:p>
                  </w:txbxContent>
                </v:textbox>
              </v:roundrect>
            </w:pict>
          </mc:Fallback>
        </mc:AlternateContent>
      </w:r>
      <w:r w:rsidRPr="008C3625">
        <w:rPr>
          <w:noProof/>
        </w:rPr>
        <mc:AlternateContent>
          <mc:Choice Requires="wps">
            <w:drawing>
              <wp:anchor distT="0" distB="0" distL="114300" distR="114300" simplePos="0" relativeHeight="251709440" behindDoc="0" locked="0" layoutInCell="1" allowOverlap="1" wp14:anchorId="2CB92BB8" wp14:editId="7910349B">
                <wp:simplePos x="0" y="0"/>
                <wp:positionH relativeFrom="column">
                  <wp:posOffset>2350770</wp:posOffset>
                </wp:positionH>
                <wp:positionV relativeFrom="paragraph">
                  <wp:posOffset>409575</wp:posOffset>
                </wp:positionV>
                <wp:extent cx="918210" cy="979170"/>
                <wp:effectExtent l="19050" t="19050" r="15240" b="11430"/>
                <wp:wrapNone/>
                <wp:docPr id="330" name="Rectangle: Rounded Corners 330"/>
                <wp:cNvGraphicFramePr/>
                <a:graphic xmlns:a="http://schemas.openxmlformats.org/drawingml/2006/main">
                  <a:graphicData uri="http://schemas.microsoft.com/office/word/2010/wordprocessingShape">
                    <wps:wsp>
                      <wps:cNvSpPr/>
                      <wps:spPr>
                        <a:xfrm>
                          <a:off x="0" y="0"/>
                          <a:ext cx="918210" cy="979170"/>
                        </a:xfrm>
                        <a:prstGeom prst="roundRect">
                          <a:avLst/>
                        </a:prstGeom>
                        <a:noFill/>
                        <a:ln w="31750">
                          <a:solidFill>
                            <a:schemeClr val="accent5"/>
                          </a:solidFill>
                          <a:prstDash val="sysDash"/>
                        </a:ln>
                      </wps:spPr>
                      <wps:style>
                        <a:lnRef idx="2">
                          <a:schemeClr val="accent5">
                            <a:shade val="50000"/>
                          </a:schemeClr>
                        </a:lnRef>
                        <a:fillRef idx="1">
                          <a:schemeClr val="accent5"/>
                        </a:fillRef>
                        <a:effectRef idx="0">
                          <a:schemeClr val="accent5"/>
                        </a:effectRef>
                        <a:fontRef idx="minor">
                          <a:schemeClr val="lt1"/>
                        </a:fontRef>
                      </wps:style>
                      <wps:txbx>
                        <w:txbxContent>
                          <w:p w14:paraId="55DA7B31" w14:textId="77777777" w:rsidR="00CE77D9" w:rsidRPr="00052B52" w:rsidRDefault="00CE77D9" w:rsidP="00CE77D9">
                            <w:pPr>
                              <w:jc w:val="center"/>
                              <w:rPr>
                                <w:color w:val="000000" w:themeColor="text1"/>
                                <w:sz w:val="10"/>
                                <w:szCs w:val="10"/>
                              </w:rPr>
                            </w:pPr>
                            <w:r>
                              <w:rPr>
                                <w:color w:val="000000" w:themeColor="text1"/>
                                <w:sz w:val="16"/>
                                <w:szCs w:val="16"/>
                              </w:rPr>
                              <w:t>S</w:t>
                            </w:r>
                            <w:r w:rsidRPr="00052B52">
                              <w:rPr>
                                <w:color w:val="000000" w:themeColor="text1"/>
                                <w:sz w:val="16"/>
                                <w:szCs w:val="16"/>
                              </w:rPr>
                              <w:t>hared use of facilities and co-location of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B92BB8" id="Rectangle: Rounded Corners 330" o:spid="_x0000_s1055" style="position:absolute;left:0;text-align:left;margin-left:185.1pt;margin-top:32.25pt;width:72.3pt;height:77.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" filled="f" strokecolor="#4bacc6 [3208]" strokeweight="2.5pt">
                <v:stroke dashstyle="3 1"/>
                <v:textbox>
                  <w:txbxContent>
                    <w:p w14:paraId="55DA7B31" w14:textId="77777777" w:rsidR="00CE77D9" w:rsidRPr="00052B52" w:rsidRDefault="00CE77D9" w:rsidP="00CE77D9">
                      <w:pPr>
                        <w:jc w:val="center"/>
                        <w:rPr>
                          <w:color w:val="000000" w:themeColor="text1"/>
                          <w:sz w:val="10"/>
                          <w:szCs w:val="10"/>
                        </w:rPr>
                      </w:pPr>
                      <w:r>
                        <w:rPr>
                          <w:color w:val="000000" w:themeColor="text1"/>
                          <w:sz w:val="16"/>
                          <w:szCs w:val="16"/>
                        </w:rPr>
                        <w:t>S</w:t>
                      </w:r>
                      <w:r w:rsidRPr="00052B52">
                        <w:rPr>
                          <w:color w:val="000000" w:themeColor="text1"/>
                          <w:sz w:val="16"/>
                          <w:szCs w:val="16"/>
                        </w:rPr>
                        <w:t>hared use of facilities and co-location of services</w:t>
                      </w:r>
                    </w:p>
                  </w:txbxContent>
                </v:textbox>
              </v:roundrect>
            </w:pict>
          </mc:Fallback>
        </mc:AlternateContent>
      </w:r>
      <w:r w:rsidRPr="008C3625">
        <w:rPr>
          <w:noProof/>
        </w:rPr>
        <mc:AlternateContent>
          <mc:Choice Requires="wps">
            <w:drawing>
              <wp:anchor distT="0" distB="0" distL="114300" distR="114300" simplePos="0" relativeHeight="251707392" behindDoc="0" locked="0" layoutInCell="1" allowOverlap="1" wp14:anchorId="5CE3E512" wp14:editId="7FB67219">
                <wp:simplePos x="0" y="0"/>
                <wp:positionH relativeFrom="column">
                  <wp:posOffset>1093470</wp:posOffset>
                </wp:positionH>
                <wp:positionV relativeFrom="paragraph">
                  <wp:posOffset>422275</wp:posOffset>
                </wp:positionV>
                <wp:extent cx="918210" cy="979170"/>
                <wp:effectExtent l="19050" t="19050" r="15240" b="11430"/>
                <wp:wrapNone/>
                <wp:docPr id="331" name="Rectangle: Rounded Corners 331"/>
                <wp:cNvGraphicFramePr/>
                <a:graphic xmlns:a="http://schemas.openxmlformats.org/drawingml/2006/main">
                  <a:graphicData uri="http://schemas.microsoft.com/office/word/2010/wordprocessingShape">
                    <wps:wsp>
                      <wps:cNvSpPr/>
                      <wps:spPr>
                        <a:xfrm>
                          <a:off x="0" y="0"/>
                          <a:ext cx="918210" cy="979170"/>
                        </a:xfrm>
                        <a:prstGeom prst="roundRect">
                          <a:avLst/>
                        </a:prstGeom>
                        <a:noFill/>
                        <a:ln w="31750">
                          <a:solidFill>
                            <a:schemeClr val="accent5"/>
                          </a:solidFill>
                          <a:prstDash val="sysDash"/>
                        </a:ln>
                      </wps:spPr>
                      <wps:style>
                        <a:lnRef idx="2">
                          <a:schemeClr val="accent5">
                            <a:shade val="50000"/>
                          </a:schemeClr>
                        </a:lnRef>
                        <a:fillRef idx="1">
                          <a:schemeClr val="accent5"/>
                        </a:fillRef>
                        <a:effectRef idx="0">
                          <a:schemeClr val="accent5"/>
                        </a:effectRef>
                        <a:fontRef idx="minor">
                          <a:schemeClr val="lt1"/>
                        </a:fontRef>
                      </wps:style>
                      <wps:txbx>
                        <w:txbxContent>
                          <w:p w14:paraId="6C4897AB" w14:textId="51D06D1F" w:rsidR="00CE77D9" w:rsidRPr="00052B52" w:rsidRDefault="00CE77D9" w:rsidP="00CE77D9">
                            <w:pPr>
                              <w:jc w:val="center"/>
                              <w:rPr>
                                <w:color w:val="000000" w:themeColor="text1"/>
                                <w:sz w:val="10"/>
                                <w:szCs w:val="10"/>
                              </w:rPr>
                            </w:pPr>
                            <w:r>
                              <w:rPr>
                                <w:color w:val="000000" w:themeColor="text1"/>
                                <w:sz w:val="16"/>
                                <w:szCs w:val="16"/>
                              </w:rPr>
                              <w:t>Consider e</w:t>
                            </w:r>
                            <w:r w:rsidRPr="00052B52">
                              <w:rPr>
                                <w:color w:val="000000" w:themeColor="text1"/>
                                <w:sz w:val="16"/>
                                <w:szCs w:val="16"/>
                              </w:rPr>
                              <w:t>quity</w:t>
                            </w:r>
                            <w:r>
                              <w:rPr>
                                <w:color w:val="000000" w:themeColor="text1"/>
                                <w:sz w:val="16"/>
                                <w:szCs w:val="16"/>
                              </w:rPr>
                              <w:t xml:space="preserve"> </w:t>
                            </w:r>
                            <w:r w:rsidR="00D669AF">
                              <w:rPr>
                                <w:color w:val="000000" w:themeColor="text1"/>
                                <w:sz w:val="16"/>
                                <w:szCs w:val="16"/>
                              </w:rPr>
                              <w:t xml:space="preserve">and </w:t>
                            </w:r>
                            <w:r w:rsidR="00D669AF" w:rsidRPr="00052B52">
                              <w:rPr>
                                <w:color w:val="000000" w:themeColor="text1"/>
                                <w:sz w:val="16"/>
                                <w:szCs w:val="16"/>
                              </w:rPr>
                              <w:t>access</w:t>
                            </w:r>
                            <w:r w:rsidRPr="00052B52">
                              <w:rPr>
                                <w:color w:val="000000" w:themeColor="text1"/>
                                <w:sz w:val="16"/>
                                <w:szCs w:val="16"/>
                              </w:rPr>
                              <w:t>, and the diversity of the community</w:t>
                            </w:r>
                            <w:r>
                              <w:rPr>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E3E512" id="Rectangle: Rounded Corners 331" o:spid="_x0000_s1056" style="position:absolute;left:0;text-align:left;margin-left:86.1pt;margin-top:33.25pt;width:72.3pt;height:77.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" filled="f" strokecolor="#4bacc6 [3208]" strokeweight="2.5pt">
                <v:stroke dashstyle="3 1"/>
                <v:textbox>
                  <w:txbxContent>
                    <w:p w14:paraId="6C4897AB" w14:textId="51D06D1F" w:rsidR="00CE77D9" w:rsidRPr="00052B52" w:rsidRDefault="00CE77D9" w:rsidP="00CE77D9">
                      <w:pPr>
                        <w:jc w:val="center"/>
                        <w:rPr>
                          <w:color w:val="000000" w:themeColor="text1"/>
                          <w:sz w:val="10"/>
                          <w:szCs w:val="10"/>
                        </w:rPr>
                      </w:pPr>
                      <w:r>
                        <w:rPr>
                          <w:color w:val="000000" w:themeColor="text1"/>
                          <w:sz w:val="16"/>
                          <w:szCs w:val="16"/>
                        </w:rPr>
                        <w:t>Consider e</w:t>
                      </w:r>
                      <w:r w:rsidRPr="00052B52">
                        <w:rPr>
                          <w:color w:val="000000" w:themeColor="text1"/>
                          <w:sz w:val="16"/>
                          <w:szCs w:val="16"/>
                        </w:rPr>
                        <w:t>quity</w:t>
                      </w:r>
                      <w:r>
                        <w:rPr>
                          <w:color w:val="000000" w:themeColor="text1"/>
                          <w:sz w:val="16"/>
                          <w:szCs w:val="16"/>
                        </w:rPr>
                        <w:t xml:space="preserve"> </w:t>
                      </w:r>
                      <w:r w:rsidR="00D669AF">
                        <w:rPr>
                          <w:color w:val="000000" w:themeColor="text1"/>
                          <w:sz w:val="16"/>
                          <w:szCs w:val="16"/>
                        </w:rPr>
                        <w:t xml:space="preserve">and </w:t>
                      </w:r>
                      <w:r w:rsidR="00D669AF" w:rsidRPr="00052B52">
                        <w:rPr>
                          <w:color w:val="000000" w:themeColor="text1"/>
                          <w:sz w:val="16"/>
                          <w:szCs w:val="16"/>
                        </w:rPr>
                        <w:t>access</w:t>
                      </w:r>
                      <w:r w:rsidRPr="00052B52">
                        <w:rPr>
                          <w:color w:val="000000" w:themeColor="text1"/>
                          <w:sz w:val="16"/>
                          <w:szCs w:val="16"/>
                        </w:rPr>
                        <w:t>, and the diversity of the community</w:t>
                      </w:r>
                      <w:r>
                        <w:rPr>
                          <w:color w:val="000000" w:themeColor="text1"/>
                          <w:sz w:val="16"/>
                          <w:szCs w:val="16"/>
                        </w:rPr>
                        <w:t xml:space="preserve"> </w:t>
                      </w:r>
                    </w:p>
                  </w:txbxContent>
                </v:textbox>
              </v:roundrect>
            </w:pict>
          </mc:Fallback>
        </mc:AlternateContent>
      </w:r>
      <w:r w:rsidRPr="008C3625">
        <w:rPr>
          <w:noProof/>
        </w:rPr>
        <mc:AlternateContent>
          <mc:Choice Requires="wps">
            <w:drawing>
              <wp:anchor distT="0" distB="0" distL="114300" distR="114300" simplePos="0" relativeHeight="251706368" behindDoc="0" locked="0" layoutInCell="1" allowOverlap="1" wp14:anchorId="4B746249" wp14:editId="0A99640B">
                <wp:simplePos x="0" y="0"/>
                <wp:positionH relativeFrom="column">
                  <wp:posOffset>-175260</wp:posOffset>
                </wp:positionH>
                <wp:positionV relativeFrom="paragraph">
                  <wp:posOffset>444500</wp:posOffset>
                </wp:positionV>
                <wp:extent cx="960120" cy="853440"/>
                <wp:effectExtent l="0" t="0" r="0" b="3810"/>
                <wp:wrapNone/>
                <wp:docPr id="327" name="Rectangle: Rounded Corners 327"/>
                <wp:cNvGraphicFramePr/>
                <a:graphic xmlns:a="http://schemas.openxmlformats.org/drawingml/2006/main">
                  <a:graphicData uri="http://schemas.microsoft.com/office/word/2010/wordprocessingShape">
                    <wps:wsp>
                      <wps:cNvSpPr/>
                      <wps:spPr>
                        <a:xfrm>
                          <a:off x="0" y="0"/>
                          <a:ext cx="960120" cy="85344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77AEA43E" w14:textId="77777777" w:rsidR="00CE77D9" w:rsidRPr="00D35762" w:rsidRDefault="00CE77D9" w:rsidP="00CE77D9">
                            <w:pPr>
                              <w:jc w:val="center"/>
                              <w:rPr>
                                <w:b/>
                                <w:bCs/>
                                <w:sz w:val="18"/>
                                <w:szCs w:val="18"/>
                              </w:rPr>
                            </w:pPr>
                            <w:r w:rsidRPr="00D35762">
                              <w:rPr>
                                <w:b/>
                                <w:bCs/>
                                <w:sz w:val="18"/>
                                <w:szCs w:val="18"/>
                              </w:rPr>
                              <w:t>Inclusive Places and Spaces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746249" id="Rectangle: Rounded Corners 327" o:spid="_x0000_s1057" style="position:absolute;left:0;text-align:left;margin-left:-13.8pt;margin-top:35pt;width:75.6pt;height:67.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" fillcolor="#4bacc6 [3208]" stroked="f" strokeweight="2pt">
                <v:textbox>
                  <w:txbxContent>
                    <w:p w14:paraId="77AEA43E" w14:textId="77777777" w:rsidR="00CE77D9" w:rsidRPr="00D35762" w:rsidRDefault="00CE77D9" w:rsidP="00CE77D9">
                      <w:pPr>
                        <w:jc w:val="center"/>
                        <w:rPr>
                          <w:b/>
                          <w:bCs/>
                          <w:sz w:val="18"/>
                          <w:szCs w:val="18"/>
                        </w:rPr>
                      </w:pPr>
                      <w:r w:rsidRPr="00D35762">
                        <w:rPr>
                          <w:b/>
                          <w:bCs/>
                          <w:sz w:val="18"/>
                          <w:szCs w:val="18"/>
                        </w:rPr>
                        <w:t>Inclusive Places and Spaces</w:t>
                      </w:r>
                    </w:p>
                  </w:txbxContent>
                </v:textbox>
              </v:roundrect>
            </w:pict>
          </mc:Fallback>
        </mc:AlternateContent>
      </w:r>
      <w:r w:rsidRPr="008C3625">
        <w:t xml:space="preserve">seek to update and renew infrastructure to a standard that meets formal accessibility requirements. </w:t>
      </w:r>
    </w:p>
    <w:p w14:paraId="2F68EF29" w14:textId="36D8E98F" w:rsidR="00CE77D9" w:rsidRPr="004C7C98" w:rsidRDefault="00CE77D9" w:rsidP="00CE77D9">
      <w:pPr>
        <w:jc w:val="right"/>
        <w:rPr>
          <w:rFonts w:ascii="Arial" w:hAnsi="Arial" w:cs="Arial"/>
        </w:rPr>
      </w:pPr>
    </w:p>
    <w:p w14:paraId="67ABD0AF" w14:textId="5EFA51B6" w:rsidR="00CE77D9" w:rsidRPr="004C7C98" w:rsidRDefault="006A728A" w:rsidP="00CE77D9">
      <w:pPr>
        <w:ind w:left="360"/>
        <w:jc w:val="right"/>
        <w:rPr>
          <w:rFonts w:ascii="Arial" w:hAnsi="Arial" w:cs="Arial"/>
        </w:rPr>
      </w:pPr>
      <w:r w:rsidRPr="004C7C98">
        <w:rPr>
          <w:rFonts w:ascii="Arial" w:hAnsi="Arial" w:cs="Arial"/>
          <w:noProof/>
        </w:rPr>
        <mc:AlternateContent>
          <mc:Choice Requires="wps">
            <w:drawing>
              <wp:anchor distT="0" distB="0" distL="114300" distR="114300" simplePos="0" relativeHeight="251713536" behindDoc="0" locked="0" layoutInCell="1" allowOverlap="1" wp14:anchorId="43CC2B37" wp14:editId="40A35B04">
                <wp:simplePos x="0" y="0"/>
                <wp:positionH relativeFrom="column">
                  <wp:posOffset>4592320</wp:posOffset>
                </wp:positionH>
                <wp:positionV relativeFrom="paragraph">
                  <wp:posOffset>167005</wp:posOffset>
                </wp:positionV>
                <wp:extent cx="220980" cy="220980"/>
                <wp:effectExtent l="0" t="0" r="7620" b="7620"/>
                <wp:wrapNone/>
                <wp:docPr id="332" name="Plus Sign 332"/>
                <wp:cNvGraphicFramePr/>
                <a:graphic xmlns:a="http://schemas.openxmlformats.org/drawingml/2006/main">
                  <a:graphicData uri="http://schemas.microsoft.com/office/word/2010/wordprocessingShape">
                    <wps:wsp>
                      <wps:cNvSpPr/>
                      <wps:spPr>
                        <a:xfrm>
                          <a:off x="0" y="0"/>
                          <a:ext cx="220980" cy="220980"/>
                        </a:xfrm>
                        <a:prstGeom prst="mathPlus">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68A56" id="Plus Sign 332" o:spid="_x0000_s1026" style="position:absolute;margin-left:361.6pt;margin-top:13.15pt;width:17.4pt;height:17.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" path="m29291,84503r55212,l84503,29291r51974,l136477,84503r55212,l191689,136477r-55212,l136477,191689r-51974,l84503,136477r-55212,l29291,84503xe" fillcolor="#92cddc [1944]" strokecolor="#92cddc [1944]" strokeweight="2pt">
                <v:path arrowok="t" o:connecttype="custom" o:connectlocs="29291,84503;84503,84503;84503,29291;136477,29291;136477,84503;191689,84503;191689,136477;136477,136477;136477,191689;84503,191689;84503,136477;29291,136477;29291,84503" o:connectangles="0,0,0,0,0,0,0,0,0,0,0,0,0"/>
              </v:shape>
            </w:pict>
          </mc:Fallback>
        </mc:AlternateContent>
      </w:r>
    </w:p>
    <w:p w14:paraId="4571ACC7" w14:textId="7085FAFB" w:rsidR="00CE77D9" w:rsidRPr="004C7C98" w:rsidRDefault="00CE77D9" w:rsidP="00CE77D9">
      <w:pPr>
        <w:rPr>
          <w:rFonts w:ascii="Arial" w:hAnsi="Arial" w:cs="Arial"/>
        </w:rPr>
      </w:pPr>
      <w:r w:rsidRPr="004C7C98">
        <w:rPr>
          <w:rFonts w:ascii="Arial" w:hAnsi="Arial" w:cs="Arial"/>
          <w:noProof/>
        </w:rPr>
        <mc:AlternateContent>
          <mc:Choice Requires="wps">
            <w:drawing>
              <wp:anchor distT="0" distB="0" distL="114300" distR="114300" simplePos="0" relativeHeight="251712512" behindDoc="0" locked="0" layoutInCell="1" allowOverlap="1" wp14:anchorId="1DF3777B" wp14:editId="1A146C29">
                <wp:simplePos x="0" y="0"/>
                <wp:positionH relativeFrom="column">
                  <wp:posOffset>3333750</wp:posOffset>
                </wp:positionH>
                <wp:positionV relativeFrom="paragraph">
                  <wp:posOffset>2540</wp:posOffset>
                </wp:positionV>
                <wp:extent cx="220980" cy="220980"/>
                <wp:effectExtent l="0" t="0" r="7620" b="7620"/>
                <wp:wrapNone/>
                <wp:docPr id="333" name="Plus Sign 333"/>
                <wp:cNvGraphicFramePr/>
                <a:graphic xmlns:a="http://schemas.openxmlformats.org/drawingml/2006/main">
                  <a:graphicData uri="http://schemas.microsoft.com/office/word/2010/wordprocessingShape">
                    <wps:wsp>
                      <wps:cNvSpPr/>
                      <wps:spPr>
                        <a:xfrm>
                          <a:off x="0" y="0"/>
                          <a:ext cx="220980" cy="220980"/>
                        </a:xfrm>
                        <a:prstGeom prst="mathPlus">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5DDCA" id="Plus Sign 333" o:spid="_x0000_s1026" style="position:absolute;margin-left:262.5pt;margin-top:.2pt;width:17.4pt;height:17.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" path="m29291,84503r55212,l84503,29291r51974,l136477,84503r55212,l191689,136477r-55212,l136477,191689r-51974,l84503,136477r-55212,l29291,84503xe" fillcolor="#92cddc [1944]" strokecolor="#92cddc [1944]" strokeweight="2pt">
                <v:path arrowok="t" o:connecttype="custom" o:connectlocs="29291,84503;84503,84503;84503,29291;136477,29291;136477,84503;191689,84503;191689,136477;136477,136477;136477,191689;84503,191689;84503,136477;29291,136477;29291,84503" o:connectangles="0,0,0,0,0,0,0,0,0,0,0,0,0"/>
              </v:shape>
            </w:pict>
          </mc:Fallback>
        </mc:AlternateContent>
      </w:r>
      <w:r w:rsidRPr="004C7C98">
        <w:rPr>
          <w:rFonts w:ascii="Arial" w:hAnsi="Arial" w:cs="Arial"/>
          <w:noProof/>
        </w:rPr>
        <mc:AlternateContent>
          <mc:Choice Requires="wps">
            <w:drawing>
              <wp:anchor distT="0" distB="0" distL="114300" distR="114300" simplePos="0" relativeHeight="251708416" behindDoc="0" locked="0" layoutInCell="1" allowOverlap="1" wp14:anchorId="257F455F" wp14:editId="0D38186C">
                <wp:simplePos x="0" y="0"/>
                <wp:positionH relativeFrom="column">
                  <wp:posOffset>2098040</wp:posOffset>
                </wp:positionH>
                <wp:positionV relativeFrom="paragraph">
                  <wp:posOffset>6350</wp:posOffset>
                </wp:positionV>
                <wp:extent cx="220980" cy="220980"/>
                <wp:effectExtent l="0" t="0" r="7620" b="7620"/>
                <wp:wrapNone/>
                <wp:docPr id="334" name="Plus Sign 334"/>
                <wp:cNvGraphicFramePr/>
                <a:graphic xmlns:a="http://schemas.openxmlformats.org/drawingml/2006/main">
                  <a:graphicData uri="http://schemas.microsoft.com/office/word/2010/wordprocessingShape">
                    <wps:wsp>
                      <wps:cNvSpPr/>
                      <wps:spPr>
                        <a:xfrm>
                          <a:off x="0" y="0"/>
                          <a:ext cx="220980" cy="220980"/>
                        </a:xfrm>
                        <a:prstGeom prst="mathPlus">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6D57D" id="Plus Sign 334" o:spid="_x0000_s1026" style="position:absolute;margin-left:165.2pt;margin-top:.5pt;width:17.4pt;height:17.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" path="m29291,84503r55212,l84503,29291r51974,l136477,84503r55212,l191689,136477r-55212,l136477,191689r-51974,l84503,136477r-55212,l29291,84503xe" fillcolor="#92cddc [1944]" strokecolor="#92cddc [1944]" strokeweight="2pt">
                <v:path arrowok="t" o:connecttype="custom" o:connectlocs="29291,84503;84503,84503;84503,29291;136477,29291;136477,84503;191689,84503;191689,136477;136477,136477;136477,191689;84503,191689;84503,136477;29291,136477;29291,84503" o:connectangles="0,0,0,0,0,0,0,0,0,0,0,0,0"/>
              </v:shape>
            </w:pict>
          </mc:Fallback>
        </mc:AlternateContent>
      </w:r>
      <w:r w:rsidRPr="004C7C98">
        <w:rPr>
          <w:rFonts w:ascii="Arial" w:hAnsi="Arial" w:cs="Arial"/>
          <w:noProof/>
        </w:rPr>
        <mc:AlternateContent>
          <mc:Choice Requires="wps">
            <w:drawing>
              <wp:anchor distT="0" distB="0" distL="114300" distR="114300" simplePos="0" relativeHeight="251705344" behindDoc="0" locked="0" layoutInCell="1" allowOverlap="1" wp14:anchorId="590E10A5" wp14:editId="79BBA848">
                <wp:simplePos x="0" y="0"/>
                <wp:positionH relativeFrom="column">
                  <wp:posOffset>831850</wp:posOffset>
                </wp:positionH>
                <wp:positionV relativeFrom="paragraph">
                  <wp:posOffset>6350</wp:posOffset>
                </wp:positionV>
                <wp:extent cx="213360" cy="182880"/>
                <wp:effectExtent l="0" t="0" r="0" b="0"/>
                <wp:wrapNone/>
                <wp:docPr id="335" name="Equals 335"/>
                <wp:cNvGraphicFramePr/>
                <a:graphic xmlns:a="http://schemas.openxmlformats.org/drawingml/2006/main">
                  <a:graphicData uri="http://schemas.microsoft.com/office/word/2010/wordprocessingShape">
                    <wps:wsp>
                      <wps:cNvSpPr/>
                      <wps:spPr>
                        <a:xfrm>
                          <a:off x="0" y="0"/>
                          <a:ext cx="213360" cy="182880"/>
                        </a:xfrm>
                        <a:prstGeom prst="mathEqual">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27292" id="Equals 335" o:spid="_x0000_s1026" style="position:absolute;margin-left:65.5pt;margin-top:.5pt;width:16.8pt;height:14.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360,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" path="m28281,37673r156798,l185079,80687r-156798,l28281,37673xm28281,102193r156798,l185079,145207r-156798,l28281,102193xe" fillcolor="#92cddc [1944]" stroked="f" strokeweight="2pt">
                <v:path arrowok="t" o:connecttype="custom" o:connectlocs="28281,37673;185079,37673;185079,80687;28281,80687;28281,37673;28281,102193;185079,102193;185079,145207;28281,145207;28281,102193" o:connectangles="0,0,0,0,0,0,0,0,0,0"/>
              </v:shape>
            </w:pict>
          </mc:Fallback>
        </mc:AlternateContent>
      </w:r>
    </w:p>
    <w:p w14:paraId="34FE3B04" w14:textId="76E5DBFF" w:rsidR="00CE77D9" w:rsidRDefault="00CE77D9" w:rsidP="00CE77D9">
      <w:pPr>
        <w:rPr>
          <w:rFonts w:ascii="Arial" w:hAnsi="Arial" w:cs="Arial"/>
        </w:rPr>
      </w:pPr>
    </w:p>
    <w:p w14:paraId="6B35B175" w14:textId="77777777" w:rsidR="00634CA8" w:rsidRPr="004C7C98" w:rsidRDefault="00634CA8" w:rsidP="00CE77D9">
      <w:pPr>
        <w:rPr>
          <w:rFonts w:ascii="Arial" w:hAnsi="Arial" w:cs="Arial"/>
        </w:rPr>
      </w:pPr>
    </w:p>
    <w:p w14:paraId="182AD170" w14:textId="77777777" w:rsidR="00CE77D9" w:rsidRPr="004C7C98" w:rsidRDefault="00CE77D9" w:rsidP="00CE77D9">
      <w:pPr>
        <w:rPr>
          <w:rFonts w:ascii="Arial" w:hAnsi="Arial" w:cs="Arial"/>
        </w:rPr>
      </w:pPr>
    </w:p>
    <w:p w14:paraId="3DB16604" w14:textId="77777777" w:rsidR="00CE77D9" w:rsidRPr="004C7C98" w:rsidRDefault="00CE77D9" w:rsidP="00FB72F0">
      <w:pPr>
        <w:pStyle w:val="Heading2"/>
        <w:numPr>
          <w:ilvl w:val="0"/>
          <w:numId w:val="0"/>
        </w:numPr>
        <w:ind w:left="567"/>
      </w:pPr>
      <w:bookmarkStart w:id="18" w:name="_Toc60850666"/>
      <w:r w:rsidRPr="004C7C98">
        <w:t>4.7</w:t>
      </w:r>
      <w:r w:rsidRPr="004C7C98">
        <w:tab/>
        <w:t>Service Planning and Delivery</w:t>
      </w:r>
      <w:bookmarkEnd w:id="18"/>
    </w:p>
    <w:p w14:paraId="59A3875C" w14:textId="77777777" w:rsidR="00CE77D9" w:rsidRPr="004C7C98" w:rsidRDefault="00CE77D9" w:rsidP="008C3625">
      <w:r w:rsidRPr="004C7C98">
        <w:t>Council provides programs and services which are equitable, accessible, high in quality, efficient and which respond to the needs of the community. These services are most effective, and more widely used, when they are designed in partnership with our community.</w:t>
      </w:r>
    </w:p>
    <w:p w14:paraId="37238AF3" w14:textId="77777777" w:rsidR="00084CF3" w:rsidRPr="004C7C98" w:rsidRDefault="00084CF3" w:rsidP="008C3625"/>
    <w:p w14:paraId="718CC171" w14:textId="45F3DAF4" w:rsidR="00CE77D9" w:rsidRPr="004C7C98" w:rsidRDefault="00CE77D9" w:rsidP="008C3625">
      <w:r w:rsidRPr="004C7C98">
        <w:t>Council will:</w:t>
      </w:r>
    </w:p>
    <w:p w14:paraId="3FE5F0E8" w14:textId="11F53E31" w:rsidR="00CE77D9" w:rsidRPr="008C3625" w:rsidRDefault="00CE77D9" w:rsidP="00CE77D9">
      <w:pPr>
        <w:pStyle w:val="ListParagraph"/>
        <w:numPr>
          <w:ilvl w:val="0"/>
          <w:numId w:val="26"/>
        </w:numPr>
        <w:spacing w:after="200"/>
      </w:pPr>
      <w:r w:rsidRPr="008C3625">
        <w:t>apply principles of access and equity to all service and program planning</w:t>
      </w:r>
    </w:p>
    <w:p w14:paraId="7357BAA3" w14:textId="085F8A63" w:rsidR="00CE77D9" w:rsidRPr="008C3625" w:rsidRDefault="00CE77D9" w:rsidP="00CE77D9">
      <w:pPr>
        <w:pStyle w:val="ListParagraph"/>
        <w:numPr>
          <w:ilvl w:val="0"/>
          <w:numId w:val="26"/>
        </w:numPr>
        <w:spacing w:after="200"/>
      </w:pPr>
      <w:r w:rsidRPr="008C3625">
        <w:t>direct services and programs to the most disadvantaged residents</w:t>
      </w:r>
    </w:p>
    <w:p w14:paraId="079FEE90" w14:textId="544CAE5D" w:rsidR="00CE77D9" w:rsidRPr="008C3625" w:rsidRDefault="00CE77D9" w:rsidP="00CE77D9">
      <w:pPr>
        <w:pStyle w:val="ListParagraph"/>
        <w:numPr>
          <w:ilvl w:val="0"/>
          <w:numId w:val="26"/>
        </w:numPr>
        <w:spacing w:after="200"/>
      </w:pPr>
      <w:r w:rsidRPr="008C3625">
        <w:t>consider opportunities for involving residents in the planning of services and facilities</w:t>
      </w:r>
    </w:p>
    <w:p w14:paraId="138639E3" w14:textId="7BEB595D" w:rsidR="00FB72F0" w:rsidRPr="008C3625" w:rsidRDefault="00CE77D9" w:rsidP="000E2D73">
      <w:pPr>
        <w:pStyle w:val="ListParagraph"/>
        <w:numPr>
          <w:ilvl w:val="0"/>
          <w:numId w:val="26"/>
        </w:numPr>
        <w:rPr>
          <w:rFonts w:ascii="Arial" w:hAnsi="Arial" w:cs="Arial"/>
        </w:rPr>
      </w:pPr>
      <w:r w:rsidRPr="008C3625">
        <w:t>provide staff with training and guidance to promote access to services and the inclusion of residents in their planning and development.</w:t>
      </w:r>
    </w:p>
    <w:p w14:paraId="2DFDC53B" w14:textId="1AB3DB84" w:rsidR="00CE77D9" w:rsidRPr="004C7C98" w:rsidRDefault="0022018E" w:rsidP="00CE77D9">
      <w:pPr>
        <w:jc w:val="right"/>
        <w:rPr>
          <w:rFonts w:ascii="Arial" w:hAnsi="Arial" w:cs="Arial"/>
        </w:rPr>
      </w:pPr>
      <w:r w:rsidRPr="004C7C98">
        <w:rPr>
          <w:rFonts w:ascii="Arial" w:hAnsi="Arial" w:cs="Arial"/>
          <w:noProof/>
        </w:rPr>
        <mc:AlternateContent>
          <mc:Choice Requires="wps">
            <w:drawing>
              <wp:anchor distT="0" distB="0" distL="114300" distR="114300" simplePos="0" relativeHeight="251715584" behindDoc="0" locked="0" layoutInCell="1" allowOverlap="1" wp14:anchorId="3AC09632" wp14:editId="05CA4B5C">
                <wp:simplePos x="0" y="0"/>
                <wp:positionH relativeFrom="column">
                  <wp:posOffset>-183009</wp:posOffset>
                </wp:positionH>
                <wp:positionV relativeFrom="paragraph">
                  <wp:posOffset>174991</wp:posOffset>
                </wp:positionV>
                <wp:extent cx="960120" cy="853440"/>
                <wp:effectExtent l="0" t="0" r="0" b="3810"/>
                <wp:wrapNone/>
                <wp:docPr id="336" name="Rectangle: Rounded Corners 336"/>
                <wp:cNvGraphicFramePr/>
                <a:graphic xmlns:a="http://schemas.openxmlformats.org/drawingml/2006/main">
                  <a:graphicData uri="http://schemas.microsoft.com/office/word/2010/wordprocessingShape">
                    <wps:wsp>
                      <wps:cNvSpPr/>
                      <wps:spPr>
                        <a:xfrm>
                          <a:off x="0" y="0"/>
                          <a:ext cx="960120" cy="85344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65B88F47" w14:textId="77777777" w:rsidR="00CE77D9" w:rsidRPr="00D35762" w:rsidRDefault="00CE77D9" w:rsidP="00CE77D9">
                            <w:pPr>
                              <w:jc w:val="center"/>
                              <w:rPr>
                                <w:b/>
                                <w:bCs/>
                                <w:sz w:val="18"/>
                                <w:szCs w:val="18"/>
                              </w:rPr>
                            </w:pPr>
                            <w:r w:rsidRPr="00D35762">
                              <w:rPr>
                                <w:b/>
                                <w:bCs/>
                                <w:sz w:val="18"/>
                                <w:szCs w:val="18"/>
                              </w:rPr>
                              <w:t>Service Planning and Delivery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C09632" id="Rectangle: Rounded Corners 336" o:spid="_x0000_s1058" style="position:absolute;left:0;text-align:left;margin-left:-14.4pt;margin-top:13.8pt;width:75.6pt;height:67.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" fillcolor="#4bacc6 [3208]" stroked="f" strokeweight="2pt">
                <v:textbox>
                  <w:txbxContent>
                    <w:p w14:paraId="65B88F47" w14:textId="77777777" w:rsidR="00CE77D9" w:rsidRPr="00D35762" w:rsidRDefault="00CE77D9" w:rsidP="00CE77D9">
                      <w:pPr>
                        <w:jc w:val="center"/>
                        <w:rPr>
                          <w:b/>
                          <w:bCs/>
                          <w:sz w:val="18"/>
                          <w:szCs w:val="18"/>
                        </w:rPr>
                      </w:pPr>
                      <w:r w:rsidRPr="00D35762">
                        <w:rPr>
                          <w:b/>
                          <w:bCs/>
                          <w:sz w:val="18"/>
                          <w:szCs w:val="18"/>
                        </w:rPr>
                        <w:t>Service Planning and Delivery</w:t>
                      </w:r>
                    </w:p>
                  </w:txbxContent>
                </v:textbox>
              </v:roundrect>
            </w:pict>
          </mc:Fallback>
        </mc:AlternateContent>
      </w:r>
      <w:r w:rsidR="00CE77D9" w:rsidRPr="004C7C98">
        <w:rPr>
          <w:rFonts w:ascii="Arial" w:hAnsi="Arial" w:cs="Arial"/>
          <w:noProof/>
        </w:rPr>
        <mc:AlternateContent>
          <mc:Choice Requires="wps">
            <w:drawing>
              <wp:anchor distT="0" distB="0" distL="114300" distR="114300" simplePos="0" relativeHeight="251720704" behindDoc="0" locked="0" layoutInCell="1" allowOverlap="1" wp14:anchorId="4B5AEBDC" wp14:editId="7A1736C0">
                <wp:simplePos x="0" y="0"/>
                <wp:positionH relativeFrom="column">
                  <wp:posOffset>4991100</wp:posOffset>
                </wp:positionH>
                <wp:positionV relativeFrom="paragraph">
                  <wp:posOffset>196850</wp:posOffset>
                </wp:positionV>
                <wp:extent cx="842010" cy="872490"/>
                <wp:effectExtent l="19050" t="19050" r="15240" b="22860"/>
                <wp:wrapNone/>
                <wp:docPr id="337" name="Rectangle: Rounded Corners 337"/>
                <wp:cNvGraphicFramePr/>
                <a:graphic xmlns:a="http://schemas.openxmlformats.org/drawingml/2006/main">
                  <a:graphicData uri="http://schemas.microsoft.com/office/word/2010/wordprocessingShape">
                    <wps:wsp>
                      <wps:cNvSpPr/>
                      <wps:spPr>
                        <a:xfrm>
                          <a:off x="0" y="0"/>
                          <a:ext cx="842010" cy="872490"/>
                        </a:xfrm>
                        <a:prstGeom prst="roundRect">
                          <a:avLst/>
                        </a:prstGeom>
                        <a:noFill/>
                        <a:ln w="31750">
                          <a:solidFill>
                            <a:schemeClr val="accent5"/>
                          </a:solidFill>
                          <a:prstDash val="sysDash"/>
                        </a:ln>
                      </wps:spPr>
                      <wps:style>
                        <a:lnRef idx="2">
                          <a:schemeClr val="accent5">
                            <a:shade val="50000"/>
                          </a:schemeClr>
                        </a:lnRef>
                        <a:fillRef idx="1">
                          <a:schemeClr val="accent5"/>
                        </a:fillRef>
                        <a:effectRef idx="0">
                          <a:schemeClr val="accent5"/>
                        </a:effectRef>
                        <a:fontRef idx="minor">
                          <a:schemeClr val="lt1"/>
                        </a:fontRef>
                      </wps:style>
                      <wps:txbx>
                        <w:txbxContent>
                          <w:p w14:paraId="00BEA1F2" w14:textId="77777777" w:rsidR="00CE77D9" w:rsidRPr="00052B52" w:rsidRDefault="00CE77D9" w:rsidP="00CE77D9">
                            <w:pPr>
                              <w:jc w:val="center"/>
                              <w:rPr>
                                <w:color w:val="000000" w:themeColor="text1"/>
                                <w:sz w:val="10"/>
                                <w:szCs w:val="10"/>
                              </w:rPr>
                            </w:pPr>
                            <w:r w:rsidRPr="00052B52">
                              <w:rPr>
                                <w:color w:val="000000" w:themeColor="text1"/>
                                <w:sz w:val="16"/>
                                <w:szCs w:val="16"/>
                              </w:rPr>
                              <w:t>Staff training and guidance</w:t>
                            </w:r>
                            <w:r>
                              <w:rPr>
                                <w:color w:val="000000" w:themeColor="text1"/>
                                <w:sz w:val="16"/>
                                <w:szCs w:val="16"/>
                              </w:rPr>
                              <w:t xml:space="preserve"> in access and inclusion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5AEBDC" id="Rectangle: Rounded Corners 337" o:spid="_x0000_s1059" style="position:absolute;left:0;text-align:left;margin-left:393pt;margin-top:15.5pt;width:66.3pt;height:68.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" filled="f" strokecolor="#4bacc6 [3208]" strokeweight="2.5pt">
                <v:stroke dashstyle="3 1"/>
                <v:textbox>
                  <w:txbxContent>
                    <w:p w14:paraId="00BEA1F2" w14:textId="77777777" w:rsidR="00CE77D9" w:rsidRPr="00052B52" w:rsidRDefault="00CE77D9" w:rsidP="00CE77D9">
                      <w:pPr>
                        <w:jc w:val="center"/>
                        <w:rPr>
                          <w:color w:val="000000" w:themeColor="text1"/>
                          <w:sz w:val="10"/>
                          <w:szCs w:val="10"/>
                        </w:rPr>
                      </w:pPr>
                      <w:r w:rsidRPr="00052B52">
                        <w:rPr>
                          <w:color w:val="000000" w:themeColor="text1"/>
                          <w:sz w:val="16"/>
                          <w:szCs w:val="16"/>
                        </w:rPr>
                        <w:t>Staff training and guidance</w:t>
                      </w:r>
                      <w:r>
                        <w:rPr>
                          <w:color w:val="000000" w:themeColor="text1"/>
                          <w:sz w:val="16"/>
                          <w:szCs w:val="16"/>
                        </w:rPr>
                        <w:t xml:space="preserve"> in access and inclusion</w:t>
                      </w:r>
                    </w:p>
                  </w:txbxContent>
                </v:textbox>
              </v:roundrect>
            </w:pict>
          </mc:Fallback>
        </mc:AlternateContent>
      </w:r>
    </w:p>
    <w:p w14:paraId="7B8426D8" w14:textId="00F91D51" w:rsidR="00CE77D9" w:rsidRPr="004C7C98" w:rsidRDefault="0022018E" w:rsidP="00CE77D9">
      <w:pPr>
        <w:ind w:left="360"/>
        <w:jc w:val="right"/>
        <w:rPr>
          <w:rFonts w:ascii="Arial" w:hAnsi="Arial" w:cs="Arial"/>
        </w:rPr>
      </w:pPr>
      <w:r w:rsidRPr="004C7C98">
        <w:rPr>
          <w:rFonts w:ascii="Arial" w:hAnsi="Arial" w:cs="Arial"/>
          <w:noProof/>
        </w:rPr>
        <mc:AlternateContent>
          <mc:Choice Requires="wps">
            <w:drawing>
              <wp:anchor distT="0" distB="0" distL="114300" distR="114300" simplePos="0" relativeHeight="251719680" behindDoc="0" locked="0" layoutInCell="1" allowOverlap="1" wp14:anchorId="679C702A" wp14:editId="564DB163">
                <wp:simplePos x="0" y="0"/>
                <wp:positionH relativeFrom="column">
                  <wp:posOffset>3718560</wp:posOffset>
                </wp:positionH>
                <wp:positionV relativeFrom="paragraph">
                  <wp:posOffset>18038</wp:posOffset>
                </wp:positionV>
                <wp:extent cx="918210" cy="942975"/>
                <wp:effectExtent l="19050" t="19050" r="15240" b="28575"/>
                <wp:wrapNone/>
                <wp:docPr id="338" name="Rectangle: Rounded Corners 338"/>
                <wp:cNvGraphicFramePr/>
                <a:graphic xmlns:a="http://schemas.openxmlformats.org/drawingml/2006/main">
                  <a:graphicData uri="http://schemas.microsoft.com/office/word/2010/wordprocessingShape">
                    <wps:wsp>
                      <wps:cNvSpPr/>
                      <wps:spPr>
                        <a:xfrm>
                          <a:off x="0" y="0"/>
                          <a:ext cx="918210" cy="942975"/>
                        </a:xfrm>
                        <a:prstGeom prst="roundRect">
                          <a:avLst/>
                        </a:prstGeom>
                        <a:noFill/>
                        <a:ln w="31750">
                          <a:solidFill>
                            <a:schemeClr val="accent5"/>
                          </a:solidFill>
                          <a:prstDash val="sysDash"/>
                        </a:ln>
                      </wps:spPr>
                      <wps:style>
                        <a:lnRef idx="2">
                          <a:schemeClr val="accent5">
                            <a:shade val="50000"/>
                          </a:schemeClr>
                        </a:lnRef>
                        <a:fillRef idx="1">
                          <a:schemeClr val="accent5"/>
                        </a:fillRef>
                        <a:effectRef idx="0">
                          <a:schemeClr val="accent5"/>
                        </a:effectRef>
                        <a:fontRef idx="minor">
                          <a:schemeClr val="lt1"/>
                        </a:fontRef>
                      </wps:style>
                      <wps:txbx>
                        <w:txbxContent>
                          <w:p w14:paraId="3055BD4D" w14:textId="77777777" w:rsidR="00CE77D9" w:rsidRPr="00052B52" w:rsidRDefault="00CE77D9" w:rsidP="00CE77D9">
                            <w:pPr>
                              <w:jc w:val="center"/>
                              <w:rPr>
                                <w:color w:val="000000" w:themeColor="text1"/>
                                <w:sz w:val="16"/>
                                <w:szCs w:val="16"/>
                              </w:rPr>
                            </w:pPr>
                            <w:r>
                              <w:rPr>
                                <w:color w:val="000000" w:themeColor="text1"/>
                                <w:sz w:val="16"/>
                                <w:szCs w:val="16"/>
                              </w:rPr>
                              <w:t>E</w:t>
                            </w:r>
                            <w:r w:rsidRPr="00052B52">
                              <w:rPr>
                                <w:color w:val="000000" w:themeColor="text1"/>
                                <w:sz w:val="16"/>
                                <w:szCs w:val="16"/>
                              </w:rPr>
                              <w:t>mpowering and involving residents in the planning of services and facilities</w:t>
                            </w:r>
                          </w:p>
                          <w:p w14:paraId="644C1158" w14:textId="77777777" w:rsidR="00CE77D9" w:rsidRPr="00052B52" w:rsidRDefault="00CE77D9" w:rsidP="00CE77D9">
                            <w:pPr>
                              <w:jc w:val="center"/>
                              <w:rPr>
                                <w:color w:val="000000" w:themeColor="text1"/>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9C702A" id="Rectangle: Rounded Corners 338" o:spid="_x0000_s1060" style="position:absolute;left:0;text-align:left;margin-left:292.8pt;margin-top:1.4pt;width:72.3pt;height:74.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" filled="f" strokecolor="#4bacc6 [3208]" strokeweight="2.5pt">
                <v:stroke dashstyle="3 1"/>
                <v:textbox>
                  <w:txbxContent>
                    <w:p w14:paraId="3055BD4D" w14:textId="77777777" w:rsidR="00CE77D9" w:rsidRPr="00052B52" w:rsidRDefault="00CE77D9" w:rsidP="00CE77D9">
                      <w:pPr>
                        <w:jc w:val="center"/>
                        <w:rPr>
                          <w:color w:val="000000" w:themeColor="text1"/>
                          <w:sz w:val="16"/>
                          <w:szCs w:val="16"/>
                        </w:rPr>
                      </w:pPr>
                      <w:r>
                        <w:rPr>
                          <w:color w:val="000000" w:themeColor="text1"/>
                          <w:sz w:val="16"/>
                          <w:szCs w:val="16"/>
                        </w:rPr>
                        <w:t>E</w:t>
                      </w:r>
                      <w:r w:rsidRPr="00052B52">
                        <w:rPr>
                          <w:color w:val="000000" w:themeColor="text1"/>
                          <w:sz w:val="16"/>
                          <w:szCs w:val="16"/>
                        </w:rPr>
                        <w:t>mpowering and involving residents in the planning of services and facilities</w:t>
                      </w:r>
                    </w:p>
                    <w:p w14:paraId="644C1158" w14:textId="77777777" w:rsidR="00CE77D9" w:rsidRPr="00052B52" w:rsidRDefault="00CE77D9" w:rsidP="00CE77D9">
                      <w:pPr>
                        <w:jc w:val="center"/>
                        <w:rPr>
                          <w:color w:val="000000" w:themeColor="text1"/>
                          <w:sz w:val="10"/>
                          <w:szCs w:val="10"/>
                        </w:rPr>
                      </w:pPr>
                    </w:p>
                  </w:txbxContent>
                </v:textbox>
              </v:roundrect>
            </w:pict>
          </mc:Fallback>
        </mc:AlternateContent>
      </w:r>
      <w:r w:rsidRPr="004C7C98">
        <w:rPr>
          <w:rFonts w:ascii="Arial" w:hAnsi="Arial" w:cs="Arial"/>
          <w:noProof/>
        </w:rPr>
        <mc:AlternateContent>
          <mc:Choice Requires="wps">
            <w:drawing>
              <wp:anchor distT="0" distB="0" distL="114300" distR="114300" simplePos="0" relativeHeight="251718656" behindDoc="0" locked="0" layoutInCell="1" allowOverlap="1" wp14:anchorId="3351575F" wp14:editId="191CDF5F">
                <wp:simplePos x="0" y="0"/>
                <wp:positionH relativeFrom="column">
                  <wp:posOffset>2350770</wp:posOffset>
                </wp:positionH>
                <wp:positionV relativeFrom="paragraph">
                  <wp:posOffset>29210</wp:posOffset>
                </wp:positionV>
                <wp:extent cx="986790" cy="872490"/>
                <wp:effectExtent l="19050" t="19050" r="22860" b="22860"/>
                <wp:wrapNone/>
                <wp:docPr id="339" name="Rectangle: Rounded Corners 339"/>
                <wp:cNvGraphicFramePr/>
                <a:graphic xmlns:a="http://schemas.openxmlformats.org/drawingml/2006/main">
                  <a:graphicData uri="http://schemas.microsoft.com/office/word/2010/wordprocessingShape">
                    <wps:wsp>
                      <wps:cNvSpPr/>
                      <wps:spPr>
                        <a:xfrm>
                          <a:off x="0" y="0"/>
                          <a:ext cx="986790" cy="872490"/>
                        </a:xfrm>
                        <a:prstGeom prst="roundRect">
                          <a:avLst/>
                        </a:prstGeom>
                        <a:noFill/>
                        <a:ln w="31750">
                          <a:solidFill>
                            <a:schemeClr val="accent5"/>
                          </a:solidFill>
                          <a:prstDash val="sysDash"/>
                        </a:ln>
                      </wps:spPr>
                      <wps:style>
                        <a:lnRef idx="2">
                          <a:schemeClr val="accent5">
                            <a:shade val="50000"/>
                          </a:schemeClr>
                        </a:lnRef>
                        <a:fillRef idx="1">
                          <a:schemeClr val="accent5"/>
                        </a:fillRef>
                        <a:effectRef idx="0">
                          <a:schemeClr val="accent5"/>
                        </a:effectRef>
                        <a:fontRef idx="minor">
                          <a:schemeClr val="lt1"/>
                        </a:fontRef>
                      </wps:style>
                      <wps:txbx>
                        <w:txbxContent>
                          <w:p w14:paraId="69D4329B" w14:textId="77777777" w:rsidR="00CE77D9" w:rsidRPr="001760DA" w:rsidRDefault="00CE77D9" w:rsidP="00CE77D9">
                            <w:pPr>
                              <w:jc w:val="center"/>
                              <w:rPr>
                                <w:color w:val="000000" w:themeColor="text1"/>
                                <w:sz w:val="16"/>
                                <w:szCs w:val="16"/>
                              </w:rPr>
                            </w:pPr>
                            <w:r>
                              <w:rPr>
                                <w:color w:val="000000" w:themeColor="text1"/>
                                <w:sz w:val="16"/>
                                <w:szCs w:val="16"/>
                              </w:rPr>
                              <w:t>Services and programs for the most disadvantaged residents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51575F" id="Rectangle: Rounded Corners 339" o:spid="_x0000_s1061" style="position:absolute;left:0;text-align:left;margin-left:185.1pt;margin-top:2.3pt;width:77.7pt;height:68.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" filled="f" strokecolor="#4bacc6 [3208]" strokeweight="2.5pt">
                <v:stroke dashstyle="3 1"/>
                <v:textbox>
                  <w:txbxContent>
                    <w:p w14:paraId="69D4329B" w14:textId="77777777" w:rsidR="00CE77D9" w:rsidRPr="001760DA" w:rsidRDefault="00CE77D9" w:rsidP="00CE77D9">
                      <w:pPr>
                        <w:jc w:val="center"/>
                        <w:rPr>
                          <w:color w:val="000000" w:themeColor="text1"/>
                          <w:sz w:val="16"/>
                          <w:szCs w:val="16"/>
                        </w:rPr>
                      </w:pPr>
                      <w:r>
                        <w:rPr>
                          <w:color w:val="000000" w:themeColor="text1"/>
                          <w:sz w:val="16"/>
                          <w:szCs w:val="16"/>
                        </w:rPr>
                        <w:t>Services and programs for the most disadvantaged residents</w:t>
                      </w:r>
                    </w:p>
                  </w:txbxContent>
                </v:textbox>
              </v:roundrect>
            </w:pict>
          </mc:Fallback>
        </mc:AlternateContent>
      </w:r>
      <w:r w:rsidRPr="004C7C98">
        <w:rPr>
          <w:rFonts w:ascii="Arial" w:hAnsi="Arial" w:cs="Arial"/>
          <w:noProof/>
        </w:rPr>
        <mc:AlternateContent>
          <mc:Choice Requires="wps">
            <w:drawing>
              <wp:anchor distT="0" distB="0" distL="114300" distR="114300" simplePos="0" relativeHeight="251716608" behindDoc="0" locked="0" layoutInCell="1" allowOverlap="1" wp14:anchorId="2EAE8A78" wp14:editId="7B66BD5A">
                <wp:simplePos x="0" y="0"/>
                <wp:positionH relativeFrom="column">
                  <wp:posOffset>1093470</wp:posOffset>
                </wp:positionH>
                <wp:positionV relativeFrom="paragraph">
                  <wp:posOffset>24636</wp:posOffset>
                </wp:positionV>
                <wp:extent cx="918210" cy="872490"/>
                <wp:effectExtent l="19050" t="19050" r="15240" b="22860"/>
                <wp:wrapNone/>
                <wp:docPr id="340" name="Rectangle: Rounded Corners 340"/>
                <wp:cNvGraphicFramePr/>
                <a:graphic xmlns:a="http://schemas.openxmlformats.org/drawingml/2006/main">
                  <a:graphicData uri="http://schemas.microsoft.com/office/word/2010/wordprocessingShape">
                    <wps:wsp>
                      <wps:cNvSpPr/>
                      <wps:spPr>
                        <a:xfrm>
                          <a:off x="0" y="0"/>
                          <a:ext cx="918210" cy="872490"/>
                        </a:xfrm>
                        <a:prstGeom prst="roundRect">
                          <a:avLst/>
                        </a:prstGeom>
                        <a:noFill/>
                        <a:ln w="31750">
                          <a:solidFill>
                            <a:schemeClr val="accent5"/>
                          </a:solidFill>
                          <a:prstDash val="sysDash"/>
                        </a:ln>
                      </wps:spPr>
                      <wps:style>
                        <a:lnRef idx="2">
                          <a:schemeClr val="accent5">
                            <a:shade val="50000"/>
                          </a:schemeClr>
                        </a:lnRef>
                        <a:fillRef idx="1">
                          <a:schemeClr val="accent5"/>
                        </a:fillRef>
                        <a:effectRef idx="0">
                          <a:schemeClr val="accent5"/>
                        </a:effectRef>
                        <a:fontRef idx="minor">
                          <a:schemeClr val="lt1"/>
                        </a:fontRef>
                      </wps:style>
                      <wps:txbx>
                        <w:txbxContent>
                          <w:p w14:paraId="43711D96" w14:textId="77777777" w:rsidR="00CE77D9" w:rsidRPr="001760DA" w:rsidRDefault="00CE77D9" w:rsidP="00CE77D9">
                            <w:pPr>
                              <w:jc w:val="center"/>
                              <w:rPr>
                                <w:color w:val="000000" w:themeColor="text1"/>
                                <w:sz w:val="16"/>
                                <w:szCs w:val="16"/>
                              </w:rPr>
                            </w:pPr>
                            <w:r>
                              <w:rPr>
                                <w:color w:val="000000" w:themeColor="text1"/>
                                <w:sz w:val="16"/>
                                <w:szCs w:val="16"/>
                              </w:rPr>
                              <w:t>Apply access and equity principles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AE8A78" id="Rectangle: Rounded Corners 340" o:spid="_x0000_s1062" style="position:absolute;left:0;text-align:left;margin-left:86.1pt;margin-top:1.95pt;width:72.3pt;height:68.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" filled="f" strokecolor="#4bacc6 [3208]" strokeweight="2.5pt">
                <v:stroke dashstyle="3 1"/>
                <v:textbox>
                  <w:txbxContent>
                    <w:p w14:paraId="43711D96" w14:textId="77777777" w:rsidR="00CE77D9" w:rsidRPr="001760DA" w:rsidRDefault="00CE77D9" w:rsidP="00CE77D9">
                      <w:pPr>
                        <w:jc w:val="center"/>
                        <w:rPr>
                          <w:color w:val="000000" w:themeColor="text1"/>
                          <w:sz w:val="16"/>
                          <w:szCs w:val="16"/>
                        </w:rPr>
                      </w:pPr>
                      <w:r>
                        <w:rPr>
                          <w:color w:val="000000" w:themeColor="text1"/>
                          <w:sz w:val="16"/>
                          <w:szCs w:val="16"/>
                        </w:rPr>
                        <w:t>Apply access and equity principles</w:t>
                      </w:r>
                    </w:p>
                  </w:txbxContent>
                </v:textbox>
              </v:roundrect>
            </w:pict>
          </mc:Fallback>
        </mc:AlternateContent>
      </w:r>
      <w:r w:rsidR="00CE77D9" w:rsidRPr="004C7C98">
        <w:rPr>
          <w:rFonts w:ascii="Arial" w:hAnsi="Arial" w:cs="Arial"/>
          <w:noProof/>
        </w:rPr>
        <mc:AlternateContent>
          <mc:Choice Requires="wps">
            <w:drawing>
              <wp:anchor distT="0" distB="0" distL="114300" distR="114300" simplePos="0" relativeHeight="251722752" behindDoc="0" locked="0" layoutInCell="1" allowOverlap="1" wp14:anchorId="01A1B196" wp14:editId="3326805D">
                <wp:simplePos x="0" y="0"/>
                <wp:positionH relativeFrom="column">
                  <wp:posOffset>4716780</wp:posOffset>
                </wp:positionH>
                <wp:positionV relativeFrom="paragraph">
                  <wp:posOffset>208915</wp:posOffset>
                </wp:positionV>
                <wp:extent cx="220980" cy="220980"/>
                <wp:effectExtent l="0" t="0" r="7620" b="7620"/>
                <wp:wrapNone/>
                <wp:docPr id="341" name="Plus Sign 341"/>
                <wp:cNvGraphicFramePr/>
                <a:graphic xmlns:a="http://schemas.openxmlformats.org/drawingml/2006/main">
                  <a:graphicData uri="http://schemas.microsoft.com/office/word/2010/wordprocessingShape">
                    <wps:wsp>
                      <wps:cNvSpPr/>
                      <wps:spPr>
                        <a:xfrm>
                          <a:off x="0" y="0"/>
                          <a:ext cx="220980" cy="220980"/>
                        </a:xfrm>
                        <a:prstGeom prst="mathPlus">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BB999" id="Plus Sign 341" o:spid="_x0000_s1026" style="position:absolute;margin-left:371.4pt;margin-top:16.45pt;width:17.4pt;height:17.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" path="m29291,84503r55212,l84503,29291r51974,l136477,84503r55212,l191689,136477r-55212,l136477,191689r-51974,l84503,136477r-55212,l29291,84503xe" fillcolor="#92cddc [1944]" strokecolor="#92cddc [1944]" strokeweight="2pt">
                <v:path arrowok="t" o:connecttype="custom" o:connectlocs="29291,84503;84503,84503;84503,29291;136477,29291;136477,84503;191689,84503;191689,136477;136477,136477;136477,191689;84503,191689;84503,136477;29291,136477;29291,84503" o:connectangles="0,0,0,0,0,0,0,0,0,0,0,0,0"/>
              </v:shape>
            </w:pict>
          </mc:Fallback>
        </mc:AlternateContent>
      </w:r>
      <w:r w:rsidR="00CE77D9" w:rsidRPr="004C7C98">
        <w:rPr>
          <w:rFonts w:ascii="Arial" w:hAnsi="Arial" w:cs="Arial"/>
          <w:noProof/>
        </w:rPr>
        <mc:AlternateContent>
          <mc:Choice Requires="wps">
            <w:drawing>
              <wp:anchor distT="0" distB="0" distL="114300" distR="114300" simplePos="0" relativeHeight="251721728" behindDoc="0" locked="0" layoutInCell="1" allowOverlap="1" wp14:anchorId="67174474" wp14:editId="02AA053A">
                <wp:simplePos x="0" y="0"/>
                <wp:positionH relativeFrom="column">
                  <wp:posOffset>3406140</wp:posOffset>
                </wp:positionH>
                <wp:positionV relativeFrom="paragraph">
                  <wp:posOffset>205105</wp:posOffset>
                </wp:positionV>
                <wp:extent cx="220980" cy="220980"/>
                <wp:effectExtent l="0" t="0" r="7620" b="7620"/>
                <wp:wrapNone/>
                <wp:docPr id="342" name="Plus Sign 342"/>
                <wp:cNvGraphicFramePr/>
                <a:graphic xmlns:a="http://schemas.openxmlformats.org/drawingml/2006/main">
                  <a:graphicData uri="http://schemas.microsoft.com/office/word/2010/wordprocessingShape">
                    <wps:wsp>
                      <wps:cNvSpPr/>
                      <wps:spPr>
                        <a:xfrm>
                          <a:off x="0" y="0"/>
                          <a:ext cx="220980" cy="220980"/>
                        </a:xfrm>
                        <a:prstGeom prst="mathPlus">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81E2C" id="Plus Sign 342" o:spid="_x0000_s1026" style="position:absolute;margin-left:268.2pt;margin-top:16.15pt;width:17.4pt;height:17.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" path="m29291,84503r55212,l84503,29291r51974,l136477,84503r55212,l191689,136477r-55212,l136477,191689r-51974,l84503,136477r-55212,l29291,84503xe" fillcolor="#92cddc [1944]" strokecolor="#92cddc [1944]" strokeweight="2pt">
                <v:path arrowok="t" o:connecttype="custom" o:connectlocs="29291,84503;84503,84503;84503,29291;136477,29291;136477,84503;191689,84503;191689,136477;136477,136477;136477,191689;84503,191689;84503,136477;29291,136477;29291,84503" o:connectangles="0,0,0,0,0,0,0,0,0,0,0,0,0"/>
              </v:shape>
            </w:pict>
          </mc:Fallback>
        </mc:AlternateContent>
      </w:r>
      <w:r w:rsidR="00CE77D9" w:rsidRPr="004C7C98">
        <w:rPr>
          <w:rFonts w:ascii="Arial" w:hAnsi="Arial" w:cs="Arial"/>
          <w:noProof/>
        </w:rPr>
        <mc:AlternateContent>
          <mc:Choice Requires="wps">
            <w:drawing>
              <wp:anchor distT="0" distB="0" distL="114300" distR="114300" simplePos="0" relativeHeight="251717632" behindDoc="0" locked="0" layoutInCell="1" allowOverlap="1" wp14:anchorId="4F972D3A" wp14:editId="75AEFBE3">
                <wp:simplePos x="0" y="0"/>
                <wp:positionH relativeFrom="column">
                  <wp:posOffset>2072640</wp:posOffset>
                </wp:positionH>
                <wp:positionV relativeFrom="paragraph">
                  <wp:posOffset>208915</wp:posOffset>
                </wp:positionV>
                <wp:extent cx="220980" cy="220980"/>
                <wp:effectExtent l="0" t="0" r="7620" b="7620"/>
                <wp:wrapNone/>
                <wp:docPr id="343" name="Plus Sign 343"/>
                <wp:cNvGraphicFramePr/>
                <a:graphic xmlns:a="http://schemas.openxmlformats.org/drawingml/2006/main">
                  <a:graphicData uri="http://schemas.microsoft.com/office/word/2010/wordprocessingShape">
                    <wps:wsp>
                      <wps:cNvSpPr/>
                      <wps:spPr>
                        <a:xfrm>
                          <a:off x="0" y="0"/>
                          <a:ext cx="220980" cy="220980"/>
                        </a:xfrm>
                        <a:prstGeom prst="mathPlus">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3D1CE" id="Plus Sign 343" o:spid="_x0000_s1026" style="position:absolute;margin-left:163.2pt;margin-top:16.45pt;width:17.4pt;height:17.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" path="m29291,84503r55212,l84503,29291r51974,l136477,84503r55212,l191689,136477r-55212,l136477,191689r-51974,l84503,136477r-55212,l29291,84503xe" fillcolor="#92cddc [1944]" strokecolor="#92cddc [1944]" strokeweight="2pt">
                <v:path arrowok="t" o:connecttype="custom" o:connectlocs="29291,84503;84503,84503;84503,29291;136477,29291;136477,84503;191689,84503;191689,136477;136477,136477;136477,191689;84503,191689;84503,136477;29291,136477;29291,84503" o:connectangles="0,0,0,0,0,0,0,0,0,0,0,0,0"/>
              </v:shape>
            </w:pict>
          </mc:Fallback>
        </mc:AlternateContent>
      </w:r>
      <w:r w:rsidR="00CE77D9" w:rsidRPr="004C7C98">
        <w:rPr>
          <w:rFonts w:ascii="Arial" w:hAnsi="Arial" w:cs="Arial"/>
          <w:noProof/>
        </w:rPr>
        <mc:AlternateContent>
          <mc:Choice Requires="wps">
            <w:drawing>
              <wp:anchor distT="0" distB="0" distL="114300" distR="114300" simplePos="0" relativeHeight="251714560" behindDoc="0" locked="0" layoutInCell="1" allowOverlap="1" wp14:anchorId="550220EF" wp14:editId="4DB65933">
                <wp:simplePos x="0" y="0"/>
                <wp:positionH relativeFrom="column">
                  <wp:posOffset>838200</wp:posOffset>
                </wp:positionH>
                <wp:positionV relativeFrom="paragraph">
                  <wp:posOffset>247015</wp:posOffset>
                </wp:positionV>
                <wp:extent cx="213360" cy="182880"/>
                <wp:effectExtent l="0" t="0" r="0" b="0"/>
                <wp:wrapNone/>
                <wp:docPr id="344" name="Equals 344"/>
                <wp:cNvGraphicFramePr/>
                <a:graphic xmlns:a="http://schemas.openxmlformats.org/drawingml/2006/main">
                  <a:graphicData uri="http://schemas.microsoft.com/office/word/2010/wordprocessingShape">
                    <wps:wsp>
                      <wps:cNvSpPr/>
                      <wps:spPr>
                        <a:xfrm>
                          <a:off x="0" y="0"/>
                          <a:ext cx="213360" cy="182880"/>
                        </a:xfrm>
                        <a:prstGeom prst="mathEqual">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F6F3B" id="Equals 344" o:spid="_x0000_s1026" style="position:absolute;margin-left:66pt;margin-top:19.45pt;width:16.8pt;height:14.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360,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" path="m28281,37673r156798,l185079,80687r-156798,l28281,37673xm28281,102193r156798,l185079,145207r-156798,l28281,102193xe" fillcolor="#92cddc [1944]" stroked="f" strokeweight="2pt">
                <v:path arrowok="t" o:connecttype="custom" o:connectlocs="28281,37673;185079,37673;185079,80687;28281,80687;28281,37673;28281,102193;185079,102193;185079,145207;28281,145207;28281,102193" o:connectangles="0,0,0,0,0,0,0,0,0,0"/>
              </v:shape>
            </w:pict>
          </mc:Fallback>
        </mc:AlternateContent>
      </w:r>
    </w:p>
    <w:p w14:paraId="17D33870" w14:textId="77777777" w:rsidR="00CE77D9" w:rsidRPr="004C7C98" w:rsidRDefault="00CE77D9" w:rsidP="00CE77D9">
      <w:pPr>
        <w:rPr>
          <w:rFonts w:ascii="Arial" w:hAnsi="Arial" w:cs="Arial"/>
        </w:rPr>
      </w:pPr>
    </w:p>
    <w:p w14:paraId="1D28DFDB" w14:textId="77777777" w:rsidR="00CE77D9" w:rsidRDefault="00CE77D9" w:rsidP="00CE77D9"/>
    <w:p w14:paraId="44208CC1" w14:textId="441DADED" w:rsidR="00CE77D9" w:rsidRDefault="00CE77D9" w:rsidP="00CE77D9"/>
    <w:p w14:paraId="41A62BC6" w14:textId="77777777" w:rsidR="006A728A" w:rsidRDefault="006A728A" w:rsidP="00CE77D9"/>
    <w:p w14:paraId="2FC4AACC" w14:textId="77777777" w:rsidR="00CE77D9" w:rsidRPr="00FB72F0" w:rsidRDefault="00CE77D9" w:rsidP="00FB72F0">
      <w:pPr>
        <w:pStyle w:val="Heading2"/>
        <w:numPr>
          <w:ilvl w:val="0"/>
          <w:numId w:val="0"/>
        </w:numPr>
        <w:ind w:left="567"/>
      </w:pPr>
      <w:bookmarkStart w:id="19" w:name="_Toc60850667"/>
      <w:r w:rsidRPr="00FB72F0">
        <w:lastRenderedPageBreak/>
        <w:t>4.8</w:t>
      </w:r>
      <w:r w:rsidRPr="00FB72F0">
        <w:tab/>
        <w:t>Capabilities</w:t>
      </w:r>
      <w:bookmarkEnd w:id="19"/>
    </w:p>
    <w:p w14:paraId="26D9100E" w14:textId="56174E14" w:rsidR="00CE77D9" w:rsidRPr="00FB72F0" w:rsidRDefault="00CE77D9" w:rsidP="008C3625">
      <w:r w:rsidRPr="00FB72F0">
        <w:t>The availability of sufficient resources to enable Council to respond to the needs of the community and deliver equitable outcomes is an important consideration in this policy.</w:t>
      </w:r>
    </w:p>
    <w:p w14:paraId="7049A88C" w14:textId="77777777" w:rsidR="00CE77D9" w:rsidRPr="00FB72F0" w:rsidRDefault="00CE77D9" w:rsidP="008C3625">
      <w:r w:rsidRPr="00FB72F0">
        <w:t>Council will:</w:t>
      </w:r>
    </w:p>
    <w:p w14:paraId="54D3FD4B" w14:textId="2ECD0019" w:rsidR="00CE77D9" w:rsidRPr="008C3625" w:rsidRDefault="00CE77D9" w:rsidP="00CE77D9">
      <w:pPr>
        <w:pStyle w:val="ListParagraph"/>
        <w:numPr>
          <w:ilvl w:val="0"/>
          <w:numId w:val="26"/>
        </w:numPr>
        <w:spacing w:after="200"/>
      </w:pPr>
      <w:r w:rsidRPr="008C3625">
        <w:t xml:space="preserve">incorporate the principles of this policy into planning by </w:t>
      </w:r>
      <w:r w:rsidR="006722B6">
        <w:t>Council</w:t>
      </w:r>
      <w:r w:rsidR="006722B6" w:rsidRPr="008C3625">
        <w:t xml:space="preserve"> </w:t>
      </w:r>
      <w:r w:rsidRPr="008C3625">
        <w:t>business units</w:t>
      </w:r>
    </w:p>
    <w:p w14:paraId="51928C6B" w14:textId="1164EDC6" w:rsidR="00D04AF5" w:rsidRDefault="00CE77D9" w:rsidP="000E2D73">
      <w:pPr>
        <w:pStyle w:val="ListParagraph"/>
        <w:numPr>
          <w:ilvl w:val="0"/>
          <w:numId w:val="26"/>
        </w:numPr>
        <w:spacing w:after="120"/>
      </w:pPr>
      <w:r w:rsidRPr="008C3625">
        <w:t xml:space="preserve">provide staff with access to training about equity and access in decision-making and planning for a diverse community. </w:t>
      </w:r>
    </w:p>
    <w:p w14:paraId="6455AA98" w14:textId="3707AFC6" w:rsidR="00CE77D9" w:rsidRPr="00FB72F0" w:rsidRDefault="008C3625" w:rsidP="00CE77D9">
      <w:pPr>
        <w:jc w:val="right"/>
        <w:rPr>
          <w:rFonts w:ascii="Arial" w:hAnsi="Arial" w:cs="Arial"/>
        </w:rPr>
      </w:pPr>
      <w:r w:rsidRPr="00FB72F0">
        <w:rPr>
          <w:rFonts w:ascii="Arial" w:hAnsi="Arial" w:cs="Arial"/>
          <w:noProof/>
        </w:rPr>
        <mc:AlternateContent>
          <mc:Choice Requires="wps">
            <w:drawing>
              <wp:anchor distT="0" distB="0" distL="114300" distR="114300" simplePos="0" relativeHeight="251727872" behindDoc="0" locked="0" layoutInCell="1" allowOverlap="1" wp14:anchorId="47044842" wp14:editId="543B9A1E">
                <wp:simplePos x="0" y="0"/>
                <wp:positionH relativeFrom="column">
                  <wp:posOffset>387985</wp:posOffset>
                </wp:positionH>
                <wp:positionV relativeFrom="paragraph">
                  <wp:posOffset>12065</wp:posOffset>
                </wp:positionV>
                <wp:extent cx="1036320" cy="853440"/>
                <wp:effectExtent l="0" t="0" r="0" b="3810"/>
                <wp:wrapNone/>
                <wp:docPr id="358" name="Rectangle: Rounded Corners 358"/>
                <wp:cNvGraphicFramePr/>
                <a:graphic xmlns:a="http://schemas.openxmlformats.org/drawingml/2006/main">
                  <a:graphicData uri="http://schemas.microsoft.com/office/word/2010/wordprocessingShape">
                    <wps:wsp>
                      <wps:cNvSpPr/>
                      <wps:spPr>
                        <a:xfrm>
                          <a:off x="0" y="0"/>
                          <a:ext cx="1036320" cy="85344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51E79853" w14:textId="77777777" w:rsidR="00CE77D9" w:rsidRPr="00D35762" w:rsidRDefault="00CE77D9" w:rsidP="00CE77D9">
                            <w:pPr>
                              <w:jc w:val="center"/>
                              <w:rPr>
                                <w:b/>
                                <w:bCs/>
                                <w:sz w:val="18"/>
                                <w:szCs w:val="18"/>
                              </w:rPr>
                            </w:pPr>
                            <w:r w:rsidRPr="00D35762">
                              <w:rPr>
                                <w:b/>
                                <w:bCs/>
                                <w:sz w:val="18"/>
                                <w:szCs w:val="18"/>
                              </w:rPr>
                              <w:t>Capabilities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044842" id="Rectangle: Rounded Corners 358" o:spid="_x0000_s1063" style="position:absolute;left:0;text-align:left;margin-left:30.55pt;margin-top:.95pt;width:81.6pt;height:67.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" fillcolor="#4bacc6 [3208]" stroked="f" strokeweight="2pt">
                <v:textbox>
                  <w:txbxContent>
                    <w:p w14:paraId="51E79853" w14:textId="77777777" w:rsidR="00CE77D9" w:rsidRPr="00D35762" w:rsidRDefault="00CE77D9" w:rsidP="00CE77D9">
                      <w:pPr>
                        <w:jc w:val="center"/>
                        <w:rPr>
                          <w:b/>
                          <w:bCs/>
                          <w:sz w:val="18"/>
                          <w:szCs w:val="18"/>
                        </w:rPr>
                      </w:pPr>
                      <w:r w:rsidRPr="00D35762">
                        <w:rPr>
                          <w:b/>
                          <w:bCs/>
                          <w:sz w:val="18"/>
                          <w:szCs w:val="18"/>
                        </w:rPr>
                        <w:t>Capabilities</w:t>
                      </w:r>
                    </w:p>
                  </w:txbxContent>
                </v:textbox>
              </v:roundrect>
            </w:pict>
          </mc:Fallback>
        </mc:AlternateContent>
      </w:r>
      <w:r w:rsidR="00CE77D9" w:rsidRPr="00FB72F0">
        <w:rPr>
          <w:rFonts w:ascii="Arial" w:hAnsi="Arial" w:cs="Arial"/>
          <w:noProof/>
        </w:rPr>
        <mc:AlternateContent>
          <mc:Choice Requires="wps">
            <w:drawing>
              <wp:anchor distT="0" distB="0" distL="114300" distR="114300" simplePos="0" relativeHeight="251730944" behindDoc="0" locked="0" layoutInCell="1" allowOverlap="1" wp14:anchorId="6788D457" wp14:editId="3B2278A0">
                <wp:simplePos x="0" y="0"/>
                <wp:positionH relativeFrom="column">
                  <wp:posOffset>3227070</wp:posOffset>
                </wp:positionH>
                <wp:positionV relativeFrom="paragraph">
                  <wp:posOffset>26035</wp:posOffset>
                </wp:positionV>
                <wp:extent cx="1215390" cy="872490"/>
                <wp:effectExtent l="19050" t="19050" r="22860" b="22860"/>
                <wp:wrapNone/>
                <wp:docPr id="356" name="Rectangle: Rounded Corners 356"/>
                <wp:cNvGraphicFramePr/>
                <a:graphic xmlns:a="http://schemas.openxmlformats.org/drawingml/2006/main">
                  <a:graphicData uri="http://schemas.microsoft.com/office/word/2010/wordprocessingShape">
                    <wps:wsp>
                      <wps:cNvSpPr/>
                      <wps:spPr>
                        <a:xfrm>
                          <a:off x="0" y="0"/>
                          <a:ext cx="1215390" cy="872490"/>
                        </a:xfrm>
                        <a:prstGeom prst="roundRect">
                          <a:avLst/>
                        </a:prstGeom>
                        <a:noFill/>
                        <a:ln w="31750">
                          <a:solidFill>
                            <a:schemeClr val="accent5"/>
                          </a:solidFill>
                          <a:prstDash val="sysDash"/>
                        </a:ln>
                      </wps:spPr>
                      <wps:style>
                        <a:lnRef idx="2">
                          <a:schemeClr val="accent5">
                            <a:shade val="50000"/>
                          </a:schemeClr>
                        </a:lnRef>
                        <a:fillRef idx="1">
                          <a:schemeClr val="accent5"/>
                        </a:fillRef>
                        <a:effectRef idx="0">
                          <a:schemeClr val="accent5"/>
                        </a:effectRef>
                        <a:fontRef idx="minor">
                          <a:schemeClr val="lt1"/>
                        </a:fontRef>
                      </wps:style>
                      <wps:txbx>
                        <w:txbxContent>
                          <w:p w14:paraId="5082C1D3" w14:textId="77777777" w:rsidR="00CE77D9" w:rsidRPr="001760DA" w:rsidRDefault="00CE77D9" w:rsidP="00CE77D9">
                            <w:pPr>
                              <w:jc w:val="center"/>
                              <w:rPr>
                                <w:color w:val="000000" w:themeColor="text1"/>
                                <w:sz w:val="16"/>
                                <w:szCs w:val="16"/>
                              </w:rPr>
                            </w:pPr>
                            <w:r>
                              <w:rPr>
                                <w:color w:val="000000" w:themeColor="text1"/>
                                <w:sz w:val="16"/>
                                <w:szCs w:val="16"/>
                              </w:rPr>
                              <w:t>D</w:t>
                            </w:r>
                            <w:r w:rsidRPr="008A4EE6">
                              <w:rPr>
                                <w:color w:val="000000" w:themeColor="text1"/>
                                <w:sz w:val="16"/>
                                <w:szCs w:val="16"/>
                              </w:rPr>
                              <w:t xml:space="preserve">iversity, access, and equity policy </w:t>
                            </w:r>
                            <w:r>
                              <w:rPr>
                                <w:color w:val="000000" w:themeColor="text1"/>
                                <w:sz w:val="16"/>
                                <w:szCs w:val="16"/>
                              </w:rPr>
                              <w:t xml:space="preserve">principles reflected in business planning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88D457" id="Rectangle: Rounded Corners 356" o:spid="_x0000_s1064" style="position:absolute;left:0;text-align:left;margin-left:254.1pt;margin-top:2.05pt;width:95.7pt;height:68.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" filled="f" strokecolor="#4bacc6 [3208]" strokeweight="2.5pt">
                <v:stroke dashstyle="3 1"/>
                <v:textbox>
                  <w:txbxContent>
                    <w:p w14:paraId="5082C1D3" w14:textId="77777777" w:rsidR="00CE77D9" w:rsidRPr="001760DA" w:rsidRDefault="00CE77D9" w:rsidP="00CE77D9">
                      <w:pPr>
                        <w:jc w:val="center"/>
                        <w:rPr>
                          <w:color w:val="000000" w:themeColor="text1"/>
                          <w:sz w:val="16"/>
                          <w:szCs w:val="16"/>
                        </w:rPr>
                      </w:pPr>
                      <w:r>
                        <w:rPr>
                          <w:color w:val="000000" w:themeColor="text1"/>
                          <w:sz w:val="16"/>
                          <w:szCs w:val="16"/>
                        </w:rPr>
                        <w:t>D</w:t>
                      </w:r>
                      <w:r w:rsidRPr="008A4EE6">
                        <w:rPr>
                          <w:color w:val="000000" w:themeColor="text1"/>
                          <w:sz w:val="16"/>
                          <w:szCs w:val="16"/>
                        </w:rPr>
                        <w:t xml:space="preserve">iversity, access, and equity policy </w:t>
                      </w:r>
                      <w:r>
                        <w:rPr>
                          <w:color w:val="000000" w:themeColor="text1"/>
                          <w:sz w:val="16"/>
                          <w:szCs w:val="16"/>
                        </w:rPr>
                        <w:t xml:space="preserve">principles reflected in business planning </w:t>
                      </w:r>
                    </w:p>
                  </w:txbxContent>
                </v:textbox>
              </v:roundrect>
            </w:pict>
          </mc:Fallback>
        </mc:AlternateContent>
      </w:r>
      <w:r w:rsidR="00CE77D9" w:rsidRPr="00FB72F0">
        <w:rPr>
          <w:rFonts w:ascii="Arial" w:hAnsi="Arial" w:cs="Arial"/>
          <w:noProof/>
        </w:rPr>
        <mc:AlternateContent>
          <mc:Choice Requires="wps">
            <w:drawing>
              <wp:anchor distT="0" distB="0" distL="114300" distR="114300" simplePos="0" relativeHeight="251728896" behindDoc="0" locked="0" layoutInCell="1" allowOverlap="1" wp14:anchorId="74FEA03C" wp14:editId="46E4BC06">
                <wp:simplePos x="0" y="0"/>
                <wp:positionH relativeFrom="column">
                  <wp:posOffset>1863090</wp:posOffset>
                </wp:positionH>
                <wp:positionV relativeFrom="paragraph">
                  <wp:posOffset>21590</wp:posOffset>
                </wp:positionV>
                <wp:extent cx="918210" cy="872490"/>
                <wp:effectExtent l="19050" t="19050" r="15240" b="22860"/>
                <wp:wrapNone/>
                <wp:docPr id="359" name="Rectangle: Rounded Corners 359"/>
                <wp:cNvGraphicFramePr/>
                <a:graphic xmlns:a="http://schemas.openxmlformats.org/drawingml/2006/main">
                  <a:graphicData uri="http://schemas.microsoft.com/office/word/2010/wordprocessingShape">
                    <wps:wsp>
                      <wps:cNvSpPr/>
                      <wps:spPr>
                        <a:xfrm>
                          <a:off x="0" y="0"/>
                          <a:ext cx="918210" cy="872490"/>
                        </a:xfrm>
                        <a:prstGeom prst="roundRect">
                          <a:avLst/>
                        </a:prstGeom>
                        <a:noFill/>
                        <a:ln w="31750">
                          <a:solidFill>
                            <a:schemeClr val="accent5"/>
                          </a:solidFill>
                          <a:prstDash val="sysDash"/>
                        </a:ln>
                      </wps:spPr>
                      <wps:style>
                        <a:lnRef idx="2">
                          <a:schemeClr val="accent5">
                            <a:shade val="50000"/>
                          </a:schemeClr>
                        </a:lnRef>
                        <a:fillRef idx="1">
                          <a:schemeClr val="accent5"/>
                        </a:fillRef>
                        <a:effectRef idx="0">
                          <a:schemeClr val="accent5"/>
                        </a:effectRef>
                        <a:fontRef idx="minor">
                          <a:schemeClr val="lt1"/>
                        </a:fontRef>
                      </wps:style>
                      <wps:txbx>
                        <w:txbxContent>
                          <w:p w14:paraId="677D30FA" w14:textId="77777777" w:rsidR="00CE77D9" w:rsidRPr="001760DA" w:rsidRDefault="00CE77D9" w:rsidP="00CE77D9">
                            <w:pPr>
                              <w:jc w:val="center"/>
                              <w:rPr>
                                <w:color w:val="000000" w:themeColor="text1"/>
                                <w:sz w:val="16"/>
                                <w:szCs w:val="16"/>
                              </w:rPr>
                            </w:pPr>
                            <w:r>
                              <w:rPr>
                                <w:color w:val="000000" w:themeColor="text1"/>
                                <w:sz w:val="16"/>
                                <w:szCs w:val="16"/>
                              </w:rPr>
                              <w:t xml:space="preserve">Staff training in access and equity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FEA03C" id="Rectangle: Rounded Corners 359" o:spid="_x0000_s1065" style="position:absolute;left:0;text-align:left;margin-left:146.7pt;margin-top:1.7pt;width:72.3pt;height:68.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" filled="f" strokecolor="#4bacc6 [3208]" strokeweight="2.5pt">
                <v:stroke dashstyle="3 1"/>
                <v:textbox>
                  <w:txbxContent>
                    <w:p w14:paraId="677D30FA" w14:textId="77777777" w:rsidR="00CE77D9" w:rsidRPr="001760DA" w:rsidRDefault="00CE77D9" w:rsidP="00CE77D9">
                      <w:pPr>
                        <w:jc w:val="center"/>
                        <w:rPr>
                          <w:color w:val="000000" w:themeColor="text1"/>
                          <w:sz w:val="16"/>
                          <w:szCs w:val="16"/>
                        </w:rPr>
                      </w:pPr>
                      <w:r>
                        <w:rPr>
                          <w:color w:val="000000" w:themeColor="text1"/>
                          <w:sz w:val="16"/>
                          <w:szCs w:val="16"/>
                        </w:rPr>
                        <w:t xml:space="preserve">Staff training in access and equity </w:t>
                      </w:r>
                    </w:p>
                  </w:txbxContent>
                </v:textbox>
              </v:roundrect>
            </w:pict>
          </mc:Fallback>
        </mc:AlternateContent>
      </w:r>
    </w:p>
    <w:p w14:paraId="3DE0F548" w14:textId="41CF16F8" w:rsidR="00B62910" w:rsidRPr="00FB72F0" w:rsidRDefault="006A728A" w:rsidP="00CE77D9">
      <w:pPr>
        <w:ind w:left="360"/>
        <w:jc w:val="right"/>
        <w:rPr>
          <w:rFonts w:ascii="Arial" w:hAnsi="Arial" w:cs="Arial"/>
        </w:rPr>
      </w:pPr>
      <w:r w:rsidRPr="00FB72F0">
        <w:rPr>
          <w:rFonts w:ascii="Arial" w:hAnsi="Arial" w:cs="Arial"/>
          <w:noProof/>
        </w:rPr>
        <mc:AlternateContent>
          <mc:Choice Requires="wps">
            <w:drawing>
              <wp:anchor distT="0" distB="0" distL="114300" distR="114300" simplePos="0" relativeHeight="251729920" behindDoc="0" locked="0" layoutInCell="1" allowOverlap="1" wp14:anchorId="6BCFCE81" wp14:editId="3956760F">
                <wp:simplePos x="0" y="0"/>
                <wp:positionH relativeFrom="column">
                  <wp:posOffset>2882265</wp:posOffset>
                </wp:positionH>
                <wp:positionV relativeFrom="paragraph">
                  <wp:posOffset>148590</wp:posOffset>
                </wp:positionV>
                <wp:extent cx="220980" cy="220980"/>
                <wp:effectExtent l="0" t="0" r="7620" b="7620"/>
                <wp:wrapNone/>
                <wp:docPr id="362" name="Plus Sign 362"/>
                <wp:cNvGraphicFramePr/>
                <a:graphic xmlns:a="http://schemas.openxmlformats.org/drawingml/2006/main">
                  <a:graphicData uri="http://schemas.microsoft.com/office/word/2010/wordprocessingShape">
                    <wps:wsp>
                      <wps:cNvSpPr/>
                      <wps:spPr>
                        <a:xfrm>
                          <a:off x="0" y="0"/>
                          <a:ext cx="220980" cy="220980"/>
                        </a:xfrm>
                        <a:prstGeom prst="mathPlus">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5B983" id="Plus Sign 362" o:spid="_x0000_s1026" style="position:absolute;margin-left:226.95pt;margin-top:11.7pt;width:17.4pt;height:17.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" path="m29291,84503r55212,l84503,29291r51974,l136477,84503r55212,l191689,136477r-55212,l136477,191689r-51974,l84503,136477r-55212,l29291,84503xe" fillcolor="#92cddc [1944]" strokecolor="#92cddc [1944]" strokeweight="2pt">
                <v:path arrowok="t" o:connecttype="custom" o:connectlocs="29291,84503;84503,84503;84503,29291;136477,29291;136477,84503;191689,84503;191689,136477;136477,136477;136477,191689;84503,191689;84503,136477;29291,136477;29291,84503" o:connectangles="0,0,0,0,0,0,0,0,0,0,0,0,0"/>
              </v:shape>
            </w:pict>
          </mc:Fallback>
        </mc:AlternateContent>
      </w:r>
    </w:p>
    <w:p w14:paraId="457E7F15" w14:textId="02383828" w:rsidR="00CE77D9" w:rsidRPr="00FB72F0" w:rsidRDefault="006A728A" w:rsidP="00CE77D9">
      <w:pPr>
        <w:ind w:left="360"/>
        <w:jc w:val="right"/>
        <w:rPr>
          <w:rFonts w:ascii="Arial" w:hAnsi="Arial" w:cs="Arial"/>
        </w:rPr>
      </w:pPr>
      <w:r w:rsidRPr="00FB72F0">
        <w:rPr>
          <w:rFonts w:ascii="Arial" w:hAnsi="Arial" w:cs="Arial"/>
          <w:noProof/>
        </w:rPr>
        <mc:AlternateContent>
          <mc:Choice Requires="wps">
            <w:drawing>
              <wp:anchor distT="0" distB="0" distL="114300" distR="114300" simplePos="0" relativeHeight="251726848" behindDoc="0" locked="0" layoutInCell="1" allowOverlap="1" wp14:anchorId="061B17F5" wp14:editId="49DD9AD2">
                <wp:simplePos x="0" y="0"/>
                <wp:positionH relativeFrom="column">
                  <wp:posOffset>1520190</wp:posOffset>
                </wp:positionH>
                <wp:positionV relativeFrom="paragraph">
                  <wp:posOffset>8890</wp:posOffset>
                </wp:positionV>
                <wp:extent cx="213360" cy="182880"/>
                <wp:effectExtent l="0" t="0" r="0" b="0"/>
                <wp:wrapNone/>
                <wp:docPr id="363" name="Equals 363"/>
                <wp:cNvGraphicFramePr/>
                <a:graphic xmlns:a="http://schemas.openxmlformats.org/drawingml/2006/main">
                  <a:graphicData uri="http://schemas.microsoft.com/office/word/2010/wordprocessingShape">
                    <wps:wsp>
                      <wps:cNvSpPr/>
                      <wps:spPr>
                        <a:xfrm>
                          <a:off x="0" y="0"/>
                          <a:ext cx="213360" cy="182880"/>
                        </a:xfrm>
                        <a:prstGeom prst="mathEqual">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DB854" id="Equals 363" o:spid="_x0000_s1026" style="position:absolute;margin-left:119.7pt;margin-top:.7pt;width:16.8pt;height:14.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360,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" path="m28281,37673r156798,l185079,80687r-156798,l28281,37673xm28281,102193r156798,l185079,145207r-156798,l28281,102193xe" fillcolor="#92cddc [1944]" stroked="f" strokeweight="2pt">
                <v:path arrowok="t" o:connecttype="custom" o:connectlocs="28281,37673;185079,37673;185079,80687;28281,80687;28281,37673;28281,102193;185079,102193;185079,145207;28281,145207;28281,102193" o:connectangles="0,0,0,0,0,0,0,0,0,0"/>
              </v:shape>
            </w:pict>
          </mc:Fallback>
        </mc:AlternateContent>
      </w:r>
    </w:p>
    <w:p w14:paraId="20DE17C1" w14:textId="0A678E1B" w:rsidR="00CE77D9" w:rsidRPr="00FB72F0" w:rsidRDefault="00CE77D9" w:rsidP="00CE77D9">
      <w:pPr>
        <w:rPr>
          <w:rFonts w:ascii="Arial" w:hAnsi="Arial" w:cs="Arial"/>
        </w:rPr>
      </w:pPr>
    </w:p>
    <w:p w14:paraId="034219C3" w14:textId="75A2E439" w:rsidR="00CE77D9" w:rsidRPr="00FB72F0" w:rsidRDefault="00CE77D9" w:rsidP="00CE77D9">
      <w:pPr>
        <w:ind w:left="720"/>
        <w:rPr>
          <w:rFonts w:ascii="Arial" w:hAnsi="Arial" w:cs="Arial"/>
        </w:rPr>
      </w:pPr>
    </w:p>
    <w:p w14:paraId="051A4789" w14:textId="77777777" w:rsidR="00D04AF5" w:rsidRPr="00FB72F0" w:rsidRDefault="00D04AF5" w:rsidP="00CE77D9">
      <w:pPr>
        <w:ind w:left="720"/>
        <w:rPr>
          <w:rFonts w:ascii="Arial" w:hAnsi="Arial" w:cs="Arial"/>
        </w:rPr>
      </w:pPr>
    </w:p>
    <w:p w14:paraId="19E30EBB" w14:textId="45568665" w:rsidR="00CE77D9" w:rsidRPr="00FB72F0" w:rsidRDefault="00CE77D9" w:rsidP="00FB72F0">
      <w:pPr>
        <w:pStyle w:val="Heading2"/>
        <w:numPr>
          <w:ilvl w:val="0"/>
          <w:numId w:val="0"/>
        </w:numPr>
        <w:ind w:left="567"/>
      </w:pPr>
      <w:bookmarkStart w:id="20" w:name="_Toc60850668"/>
      <w:r w:rsidRPr="00FB72F0">
        <w:t>4.9</w:t>
      </w:r>
      <w:r w:rsidRPr="00FB72F0">
        <w:tab/>
        <w:t>Performance</w:t>
      </w:r>
      <w:bookmarkEnd w:id="20"/>
      <w:r w:rsidRPr="00FB72F0">
        <w:t xml:space="preserve"> </w:t>
      </w:r>
    </w:p>
    <w:p w14:paraId="36B8DAF4" w14:textId="5880F16B" w:rsidR="00CE77D9" w:rsidRPr="00FB72F0" w:rsidRDefault="00CE77D9" w:rsidP="008C3625">
      <w:r w:rsidRPr="00FB72F0">
        <w:t>Efficient, open reporting, coupled with rigorous and consistent review mechanisms, play an essential part in measuring Council’s performance against these policy principles.</w:t>
      </w:r>
    </w:p>
    <w:p w14:paraId="6CB483E7" w14:textId="5C55FF96" w:rsidR="00CE77D9" w:rsidRPr="00FB72F0" w:rsidRDefault="00CE77D9" w:rsidP="008C3625">
      <w:r w:rsidRPr="00FB72F0">
        <w:t>Council will:</w:t>
      </w:r>
    </w:p>
    <w:p w14:paraId="643516C6" w14:textId="4B5567DB" w:rsidR="00CE77D9" w:rsidRPr="008C3625" w:rsidRDefault="00CE77D9" w:rsidP="00CE77D9">
      <w:pPr>
        <w:pStyle w:val="ListParagraph"/>
        <w:numPr>
          <w:ilvl w:val="0"/>
          <w:numId w:val="26"/>
        </w:numPr>
        <w:spacing w:after="200"/>
      </w:pPr>
      <w:r w:rsidRPr="008C3625">
        <w:t xml:space="preserve">assemble and disseminate key statistics about diverse population groups and social conditions to its staff and residents </w:t>
      </w:r>
    </w:p>
    <w:p w14:paraId="63B78C75" w14:textId="4CDA9AC1" w:rsidR="00CE77D9" w:rsidRPr="008C3625" w:rsidRDefault="00CE77D9" w:rsidP="000E2D73">
      <w:pPr>
        <w:pStyle w:val="ListParagraph"/>
        <w:numPr>
          <w:ilvl w:val="0"/>
          <w:numId w:val="26"/>
        </w:numPr>
      </w:pPr>
      <w:r w:rsidRPr="008C3625">
        <w:t>incorporate principles of diversity, access, and equity into relevant strategic documents.</w:t>
      </w:r>
      <w:bookmarkEnd w:id="7"/>
    </w:p>
    <w:p w14:paraId="13945F3D" w14:textId="77777777" w:rsidR="00CE77D9" w:rsidRPr="00FB72F0" w:rsidRDefault="00CE77D9" w:rsidP="00CE77D9">
      <w:pPr>
        <w:jc w:val="right"/>
        <w:rPr>
          <w:rFonts w:ascii="Arial" w:hAnsi="Arial" w:cs="Arial"/>
        </w:rPr>
      </w:pPr>
      <w:r w:rsidRPr="00FB72F0">
        <w:rPr>
          <w:rFonts w:ascii="Arial" w:hAnsi="Arial" w:cs="Arial"/>
          <w:noProof/>
        </w:rPr>
        <mc:AlternateContent>
          <mc:Choice Requires="wps">
            <w:drawing>
              <wp:anchor distT="0" distB="0" distL="114300" distR="114300" simplePos="0" relativeHeight="251734016" behindDoc="0" locked="0" layoutInCell="1" allowOverlap="1" wp14:anchorId="46FD669F" wp14:editId="0256BE61">
                <wp:simplePos x="0" y="0"/>
                <wp:positionH relativeFrom="column">
                  <wp:posOffset>3356610</wp:posOffset>
                </wp:positionH>
                <wp:positionV relativeFrom="paragraph">
                  <wp:posOffset>172720</wp:posOffset>
                </wp:positionV>
                <wp:extent cx="1245870" cy="872490"/>
                <wp:effectExtent l="19050" t="19050" r="11430" b="22860"/>
                <wp:wrapNone/>
                <wp:docPr id="365" name="Rectangle: Rounded Corners 365"/>
                <wp:cNvGraphicFramePr/>
                <a:graphic xmlns:a="http://schemas.openxmlformats.org/drawingml/2006/main">
                  <a:graphicData uri="http://schemas.microsoft.com/office/word/2010/wordprocessingShape">
                    <wps:wsp>
                      <wps:cNvSpPr/>
                      <wps:spPr>
                        <a:xfrm>
                          <a:off x="0" y="0"/>
                          <a:ext cx="1245870" cy="872490"/>
                        </a:xfrm>
                        <a:prstGeom prst="roundRect">
                          <a:avLst/>
                        </a:prstGeom>
                        <a:noFill/>
                        <a:ln w="31750">
                          <a:solidFill>
                            <a:schemeClr val="accent5"/>
                          </a:solidFill>
                          <a:prstDash val="sysDash"/>
                        </a:ln>
                      </wps:spPr>
                      <wps:style>
                        <a:lnRef idx="2">
                          <a:schemeClr val="accent5">
                            <a:shade val="50000"/>
                          </a:schemeClr>
                        </a:lnRef>
                        <a:fillRef idx="1">
                          <a:schemeClr val="accent5"/>
                        </a:fillRef>
                        <a:effectRef idx="0">
                          <a:schemeClr val="accent5"/>
                        </a:effectRef>
                        <a:fontRef idx="minor">
                          <a:schemeClr val="lt1"/>
                        </a:fontRef>
                      </wps:style>
                      <wps:txbx>
                        <w:txbxContent>
                          <w:p w14:paraId="74410B75" w14:textId="77777777" w:rsidR="00CE77D9" w:rsidRPr="008A4EE6" w:rsidRDefault="00CE77D9" w:rsidP="00CE77D9">
                            <w:pPr>
                              <w:jc w:val="center"/>
                              <w:rPr>
                                <w:color w:val="000000" w:themeColor="text1"/>
                                <w:sz w:val="16"/>
                                <w:szCs w:val="16"/>
                              </w:rPr>
                            </w:pPr>
                            <w:r>
                              <w:rPr>
                                <w:color w:val="000000" w:themeColor="text1"/>
                                <w:sz w:val="16"/>
                                <w:szCs w:val="16"/>
                              </w:rPr>
                              <w:t>D</w:t>
                            </w:r>
                            <w:r w:rsidRPr="008A4EE6">
                              <w:rPr>
                                <w:color w:val="000000" w:themeColor="text1"/>
                                <w:sz w:val="16"/>
                                <w:szCs w:val="16"/>
                              </w:rPr>
                              <w:t xml:space="preserve">iversity, access, and equity policy principles </w:t>
                            </w:r>
                            <w:r>
                              <w:rPr>
                                <w:color w:val="000000" w:themeColor="text1"/>
                                <w:sz w:val="16"/>
                                <w:szCs w:val="16"/>
                              </w:rPr>
                              <w:t>reflected in</w:t>
                            </w:r>
                            <w:r w:rsidRPr="008A4EE6">
                              <w:rPr>
                                <w:color w:val="000000" w:themeColor="text1"/>
                                <w:sz w:val="16"/>
                                <w:szCs w:val="16"/>
                              </w:rPr>
                              <w:t xml:space="preserve"> </w:t>
                            </w:r>
                            <w:r>
                              <w:rPr>
                                <w:color w:val="000000" w:themeColor="text1"/>
                                <w:sz w:val="16"/>
                                <w:szCs w:val="16"/>
                              </w:rPr>
                              <w:t>s</w:t>
                            </w:r>
                            <w:r w:rsidRPr="008A4EE6">
                              <w:rPr>
                                <w:color w:val="000000" w:themeColor="text1"/>
                                <w:sz w:val="16"/>
                                <w:szCs w:val="16"/>
                              </w:rPr>
                              <w:t xml:space="preserve">trategic </w:t>
                            </w:r>
                            <w:r>
                              <w:rPr>
                                <w:color w:val="000000" w:themeColor="text1"/>
                                <w:sz w:val="16"/>
                                <w:szCs w:val="16"/>
                              </w:rPr>
                              <w:t>documents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FD669F" id="Rectangle: Rounded Corners 365" o:spid="_x0000_s1066" style="position:absolute;left:0;text-align:left;margin-left:264.3pt;margin-top:13.6pt;width:98.1pt;height:68.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" filled="f" strokecolor="#4bacc6 [3208]" strokeweight="2.5pt">
                <v:stroke dashstyle="3 1"/>
                <v:textbox>
                  <w:txbxContent>
                    <w:p w14:paraId="74410B75" w14:textId="77777777" w:rsidR="00CE77D9" w:rsidRPr="008A4EE6" w:rsidRDefault="00CE77D9" w:rsidP="00CE77D9">
                      <w:pPr>
                        <w:jc w:val="center"/>
                        <w:rPr>
                          <w:color w:val="000000" w:themeColor="text1"/>
                          <w:sz w:val="16"/>
                          <w:szCs w:val="16"/>
                        </w:rPr>
                      </w:pPr>
                      <w:r>
                        <w:rPr>
                          <w:color w:val="000000" w:themeColor="text1"/>
                          <w:sz w:val="16"/>
                          <w:szCs w:val="16"/>
                        </w:rPr>
                        <w:t>D</w:t>
                      </w:r>
                      <w:r w:rsidRPr="008A4EE6">
                        <w:rPr>
                          <w:color w:val="000000" w:themeColor="text1"/>
                          <w:sz w:val="16"/>
                          <w:szCs w:val="16"/>
                        </w:rPr>
                        <w:t xml:space="preserve">iversity, access, and equity policy principles </w:t>
                      </w:r>
                      <w:r>
                        <w:rPr>
                          <w:color w:val="000000" w:themeColor="text1"/>
                          <w:sz w:val="16"/>
                          <w:szCs w:val="16"/>
                        </w:rPr>
                        <w:t>reflected in</w:t>
                      </w:r>
                      <w:r w:rsidRPr="008A4EE6">
                        <w:rPr>
                          <w:color w:val="000000" w:themeColor="text1"/>
                          <w:sz w:val="16"/>
                          <w:szCs w:val="16"/>
                        </w:rPr>
                        <w:t xml:space="preserve"> </w:t>
                      </w:r>
                      <w:r>
                        <w:rPr>
                          <w:color w:val="000000" w:themeColor="text1"/>
                          <w:sz w:val="16"/>
                          <w:szCs w:val="16"/>
                        </w:rPr>
                        <w:t>s</w:t>
                      </w:r>
                      <w:r w:rsidRPr="008A4EE6">
                        <w:rPr>
                          <w:color w:val="000000" w:themeColor="text1"/>
                          <w:sz w:val="16"/>
                          <w:szCs w:val="16"/>
                        </w:rPr>
                        <w:t xml:space="preserve">trategic </w:t>
                      </w:r>
                      <w:r>
                        <w:rPr>
                          <w:color w:val="000000" w:themeColor="text1"/>
                          <w:sz w:val="16"/>
                          <w:szCs w:val="16"/>
                        </w:rPr>
                        <w:t>documents</w:t>
                      </w:r>
                    </w:p>
                  </w:txbxContent>
                </v:textbox>
              </v:roundrect>
            </w:pict>
          </mc:Fallback>
        </mc:AlternateContent>
      </w:r>
      <w:r w:rsidRPr="00FB72F0">
        <w:rPr>
          <w:rFonts w:ascii="Arial" w:hAnsi="Arial" w:cs="Arial"/>
          <w:noProof/>
        </w:rPr>
        <mc:AlternateContent>
          <mc:Choice Requires="wps">
            <w:drawing>
              <wp:anchor distT="0" distB="0" distL="114300" distR="114300" simplePos="0" relativeHeight="251732992" behindDoc="0" locked="0" layoutInCell="1" allowOverlap="1" wp14:anchorId="54D22FD5" wp14:editId="1E81D8BF">
                <wp:simplePos x="0" y="0"/>
                <wp:positionH relativeFrom="column">
                  <wp:posOffset>1817370</wp:posOffset>
                </wp:positionH>
                <wp:positionV relativeFrom="paragraph">
                  <wp:posOffset>180340</wp:posOffset>
                </wp:positionV>
                <wp:extent cx="1093470" cy="872490"/>
                <wp:effectExtent l="19050" t="19050" r="11430" b="22860"/>
                <wp:wrapNone/>
                <wp:docPr id="366" name="Rectangle: Rounded Corners 366"/>
                <wp:cNvGraphicFramePr/>
                <a:graphic xmlns:a="http://schemas.openxmlformats.org/drawingml/2006/main">
                  <a:graphicData uri="http://schemas.microsoft.com/office/word/2010/wordprocessingShape">
                    <wps:wsp>
                      <wps:cNvSpPr/>
                      <wps:spPr>
                        <a:xfrm>
                          <a:off x="0" y="0"/>
                          <a:ext cx="1093470" cy="872490"/>
                        </a:xfrm>
                        <a:prstGeom prst="roundRect">
                          <a:avLst/>
                        </a:prstGeom>
                        <a:noFill/>
                        <a:ln w="31750">
                          <a:solidFill>
                            <a:schemeClr val="accent5"/>
                          </a:solidFill>
                          <a:prstDash val="sysDash"/>
                        </a:ln>
                      </wps:spPr>
                      <wps:style>
                        <a:lnRef idx="2">
                          <a:schemeClr val="accent5">
                            <a:shade val="50000"/>
                          </a:schemeClr>
                        </a:lnRef>
                        <a:fillRef idx="1">
                          <a:schemeClr val="accent5"/>
                        </a:fillRef>
                        <a:effectRef idx="0">
                          <a:schemeClr val="accent5"/>
                        </a:effectRef>
                        <a:fontRef idx="minor">
                          <a:schemeClr val="lt1"/>
                        </a:fontRef>
                      </wps:style>
                      <wps:txbx>
                        <w:txbxContent>
                          <w:p w14:paraId="7D020F1F" w14:textId="77777777" w:rsidR="00CE77D9" w:rsidRPr="001760DA" w:rsidRDefault="00CE77D9" w:rsidP="00CE77D9">
                            <w:pPr>
                              <w:jc w:val="center"/>
                              <w:rPr>
                                <w:color w:val="000000" w:themeColor="text1"/>
                                <w:sz w:val="16"/>
                                <w:szCs w:val="16"/>
                              </w:rPr>
                            </w:pPr>
                            <w:r>
                              <w:rPr>
                                <w:color w:val="000000" w:themeColor="text1"/>
                                <w:sz w:val="16"/>
                                <w:szCs w:val="16"/>
                              </w:rPr>
                              <w:t xml:space="preserve">Key statistics for diverse population groups and social conditions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D22FD5" id="Rectangle: Rounded Corners 366" o:spid="_x0000_s1067" style="position:absolute;left:0;text-align:left;margin-left:143.1pt;margin-top:14.2pt;width:86.1pt;height:68.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" filled="f" strokecolor="#4bacc6 [3208]" strokeweight="2.5pt">
                <v:stroke dashstyle="3 1"/>
                <v:textbox>
                  <w:txbxContent>
                    <w:p w14:paraId="7D020F1F" w14:textId="77777777" w:rsidR="00CE77D9" w:rsidRPr="001760DA" w:rsidRDefault="00CE77D9" w:rsidP="00CE77D9">
                      <w:pPr>
                        <w:jc w:val="center"/>
                        <w:rPr>
                          <w:color w:val="000000" w:themeColor="text1"/>
                          <w:sz w:val="16"/>
                          <w:szCs w:val="16"/>
                        </w:rPr>
                      </w:pPr>
                      <w:r>
                        <w:rPr>
                          <w:color w:val="000000" w:themeColor="text1"/>
                          <w:sz w:val="16"/>
                          <w:szCs w:val="16"/>
                        </w:rPr>
                        <w:t xml:space="preserve">Key statistics for diverse population groups and social conditions </w:t>
                      </w:r>
                    </w:p>
                  </w:txbxContent>
                </v:textbox>
              </v:roundrect>
            </w:pict>
          </mc:Fallback>
        </mc:AlternateContent>
      </w:r>
      <w:r w:rsidRPr="00FB72F0">
        <w:rPr>
          <w:rFonts w:ascii="Arial" w:hAnsi="Arial" w:cs="Arial"/>
          <w:noProof/>
        </w:rPr>
        <mc:AlternateContent>
          <mc:Choice Requires="wps">
            <w:drawing>
              <wp:anchor distT="0" distB="0" distL="114300" distR="114300" simplePos="0" relativeHeight="251731968" behindDoc="0" locked="0" layoutInCell="1" allowOverlap="1" wp14:anchorId="7664E41C" wp14:editId="17900661">
                <wp:simplePos x="0" y="0"/>
                <wp:positionH relativeFrom="column">
                  <wp:posOffset>266700</wp:posOffset>
                </wp:positionH>
                <wp:positionV relativeFrom="paragraph">
                  <wp:posOffset>199390</wp:posOffset>
                </wp:positionV>
                <wp:extent cx="1135380" cy="853440"/>
                <wp:effectExtent l="0" t="0" r="7620" b="3810"/>
                <wp:wrapNone/>
                <wp:docPr id="364" name="Rectangle: Rounded Corners 364"/>
                <wp:cNvGraphicFramePr/>
                <a:graphic xmlns:a="http://schemas.openxmlformats.org/drawingml/2006/main">
                  <a:graphicData uri="http://schemas.microsoft.com/office/word/2010/wordprocessingShape">
                    <wps:wsp>
                      <wps:cNvSpPr/>
                      <wps:spPr>
                        <a:xfrm>
                          <a:off x="0" y="0"/>
                          <a:ext cx="1135380" cy="853440"/>
                        </a:xfrm>
                        <a:prstGeom prst="roundRect">
                          <a:avLst/>
                        </a:prstGeom>
                        <a:ln>
                          <a:noFill/>
                        </a:ln>
                      </wps:spPr>
                      <wps:style>
                        <a:lnRef idx="2">
                          <a:schemeClr val="accent5">
                            <a:shade val="50000"/>
                          </a:schemeClr>
                        </a:lnRef>
                        <a:fillRef idx="1">
                          <a:schemeClr val="accent5"/>
                        </a:fillRef>
                        <a:effectRef idx="0">
                          <a:schemeClr val="accent5"/>
                        </a:effectRef>
                        <a:fontRef idx="minor">
                          <a:schemeClr val="lt1"/>
                        </a:fontRef>
                      </wps:style>
                      <wps:txbx>
                        <w:txbxContent>
                          <w:p w14:paraId="69A576C5" w14:textId="77777777" w:rsidR="00CE77D9" w:rsidRPr="00D35762" w:rsidRDefault="00CE77D9" w:rsidP="00CE77D9">
                            <w:pPr>
                              <w:jc w:val="center"/>
                              <w:rPr>
                                <w:b/>
                                <w:bCs/>
                                <w:sz w:val="18"/>
                                <w:szCs w:val="18"/>
                              </w:rPr>
                            </w:pPr>
                            <w:r w:rsidRPr="00D35762">
                              <w:rPr>
                                <w:b/>
                                <w:bCs/>
                                <w:sz w:val="18"/>
                                <w:szCs w:val="18"/>
                              </w:rPr>
                              <w:t>Performance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64E41C" id="Rectangle: Rounded Corners 364" o:spid="_x0000_s1068" style="position:absolute;left:0;text-align:left;margin-left:21pt;margin-top:15.7pt;width:89.4pt;height:67.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" fillcolor="#4bacc6 [3208]" stroked="f" strokeweight="2pt">
                <v:textbox>
                  <w:txbxContent>
                    <w:p w14:paraId="69A576C5" w14:textId="77777777" w:rsidR="00CE77D9" w:rsidRPr="00D35762" w:rsidRDefault="00CE77D9" w:rsidP="00CE77D9">
                      <w:pPr>
                        <w:jc w:val="center"/>
                        <w:rPr>
                          <w:b/>
                          <w:bCs/>
                          <w:sz w:val="18"/>
                          <w:szCs w:val="18"/>
                        </w:rPr>
                      </w:pPr>
                      <w:r w:rsidRPr="00D35762">
                        <w:rPr>
                          <w:b/>
                          <w:bCs/>
                          <w:sz w:val="18"/>
                          <w:szCs w:val="18"/>
                        </w:rPr>
                        <w:t>Performance</w:t>
                      </w:r>
                    </w:p>
                  </w:txbxContent>
                </v:textbox>
              </v:roundrect>
            </w:pict>
          </mc:Fallback>
        </mc:AlternateContent>
      </w:r>
    </w:p>
    <w:p w14:paraId="3E166EDE" w14:textId="013904B6" w:rsidR="00CE77D9" w:rsidRPr="00FB72F0" w:rsidRDefault="00CE77D9" w:rsidP="00CE77D9">
      <w:pPr>
        <w:rPr>
          <w:rFonts w:ascii="Arial" w:hAnsi="Arial" w:cs="Arial"/>
        </w:rPr>
      </w:pPr>
    </w:p>
    <w:p w14:paraId="7DA80DF7" w14:textId="706AA359" w:rsidR="00CE77D9" w:rsidRPr="00FB72F0" w:rsidRDefault="00CE77D9" w:rsidP="00CE77D9">
      <w:pPr>
        <w:rPr>
          <w:rFonts w:ascii="Arial" w:hAnsi="Arial" w:cs="Arial"/>
        </w:rPr>
      </w:pPr>
    </w:p>
    <w:p w14:paraId="332CBC56" w14:textId="03765FF6" w:rsidR="00CE77D9" w:rsidRPr="00FB72F0" w:rsidRDefault="006A728A" w:rsidP="00CE77D9">
      <w:pPr>
        <w:rPr>
          <w:rFonts w:ascii="Arial" w:hAnsi="Arial" w:cs="Arial"/>
        </w:rPr>
      </w:pPr>
      <w:r w:rsidRPr="00FB72F0">
        <w:rPr>
          <w:rFonts w:ascii="Arial" w:hAnsi="Arial" w:cs="Arial"/>
          <w:noProof/>
        </w:rPr>
        <mc:AlternateContent>
          <mc:Choice Requires="wps">
            <w:drawing>
              <wp:anchor distT="0" distB="0" distL="114300" distR="114300" simplePos="0" relativeHeight="251736064" behindDoc="0" locked="0" layoutInCell="1" allowOverlap="1" wp14:anchorId="0B5162A0" wp14:editId="50B0FF26">
                <wp:simplePos x="0" y="0"/>
                <wp:positionH relativeFrom="column">
                  <wp:posOffset>3025140</wp:posOffset>
                </wp:positionH>
                <wp:positionV relativeFrom="paragraph">
                  <wp:posOffset>13335</wp:posOffset>
                </wp:positionV>
                <wp:extent cx="220980" cy="220980"/>
                <wp:effectExtent l="0" t="0" r="7620" b="7620"/>
                <wp:wrapNone/>
                <wp:docPr id="368" name="Plus Sign 368"/>
                <wp:cNvGraphicFramePr/>
                <a:graphic xmlns:a="http://schemas.openxmlformats.org/drawingml/2006/main">
                  <a:graphicData uri="http://schemas.microsoft.com/office/word/2010/wordprocessingShape">
                    <wps:wsp>
                      <wps:cNvSpPr/>
                      <wps:spPr>
                        <a:xfrm>
                          <a:off x="0" y="0"/>
                          <a:ext cx="220980" cy="220980"/>
                        </a:xfrm>
                        <a:prstGeom prst="mathPlus">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0E877" id="Plus Sign 368" o:spid="_x0000_s1026" style="position:absolute;margin-left:238.2pt;margin-top:1.05pt;width:17.4pt;height:17.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" path="m29291,84503r55212,l84503,29291r51974,l136477,84503r55212,l191689,136477r-55212,l136477,191689r-51974,l84503,136477r-55212,l29291,84503xe" fillcolor="#92cddc [1944]" strokecolor="#92cddc [1944]" strokeweight="2pt">
                <v:path arrowok="t" o:connecttype="custom" o:connectlocs="29291,84503;84503,84503;84503,29291;136477,29291;136477,84503;191689,84503;191689,136477;136477,136477;136477,191689;84503,191689;84503,136477;29291,136477;29291,84503" o:connectangles="0,0,0,0,0,0,0,0,0,0,0,0,0"/>
              </v:shape>
            </w:pict>
          </mc:Fallback>
        </mc:AlternateContent>
      </w:r>
      <w:r w:rsidRPr="00FB72F0">
        <w:rPr>
          <w:rFonts w:ascii="Arial" w:hAnsi="Arial" w:cs="Arial"/>
          <w:noProof/>
        </w:rPr>
        <mc:AlternateContent>
          <mc:Choice Requires="wps">
            <w:drawing>
              <wp:anchor distT="0" distB="0" distL="114300" distR="114300" simplePos="0" relativeHeight="251735040" behindDoc="0" locked="0" layoutInCell="1" allowOverlap="1" wp14:anchorId="005EC55F" wp14:editId="0424B3DB">
                <wp:simplePos x="0" y="0"/>
                <wp:positionH relativeFrom="column">
                  <wp:posOffset>1482090</wp:posOffset>
                </wp:positionH>
                <wp:positionV relativeFrom="paragraph">
                  <wp:posOffset>15240</wp:posOffset>
                </wp:positionV>
                <wp:extent cx="213360" cy="182880"/>
                <wp:effectExtent l="0" t="0" r="0" b="0"/>
                <wp:wrapNone/>
                <wp:docPr id="367" name="Equals 367"/>
                <wp:cNvGraphicFramePr/>
                <a:graphic xmlns:a="http://schemas.openxmlformats.org/drawingml/2006/main">
                  <a:graphicData uri="http://schemas.microsoft.com/office/word/2010/wordprocessingShape">
                    <wps:wsp>
                      <wps:cNvSpPr/>
                      <wps:spPr>
                        <a:xfrm>
                          <a:off x="0" y="0"/>
                          <a:ext cx="213360" cy="182880"/>
                        </a:xfrm>
                        <a:prstGeom prst="mathEqual">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E86C7" id="Equals 367" o:spid="_x0000_s1026" style="position:absolute;margin-left:116.7pt;margin-top:1.2pt;width:16.8pt;height:14.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360,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" path="m28281,37673r156798,l185079,80687r-156798,l28281,37673xm28281,102193r156798,l185079,145207r-156798,l28281,102193xe" fillcolor="#92cddc [1944]" stroked="f" strokeweight="2pt">
                <v:path arrowok="t" o:connecttype="custom" o:connectlocs="28281,37673;185079,37673;185079,80687;28281,80687;28281,37673;28281,102193;185079,102193;185079,145207;28281,145207;28281,102193" o:connectangles="0,0,0,0,0,0,0,0,0,0"/>
              </v:shape>
            </w:pict>
          </mc:Fallback>
        </mc:AlternateContent>
      </w:r>
    </w:p>
    <w:p w14:paraId="5641EF9B" w14:textId="77777777" w:rsidR="00CE77D9" w:rsidRPr="00FB72F0" w:rsidRDefault="00CE77D9" w:rsidP="00CE77D9">
      <w:pPr>
        <w:rPr>
          <w:rFonts w:ascii="Arial" w:hAnsi="Arial" w:cs="Arial"/>
        </w:rPr>
      </w:pPr>
    </w:p>
    <w:p w14:paraId="67291E0B" w14:textId="7A2EA4C4" w:rsidR="002778CB" w:rsidRPr="00FB72F0" w:rsidRDefault="002778CB" w:rsidP="00AF4FE4">
      <w:pPr>
        <w:rPr>
          <w:rFonts w:ascii="Arial" w:hAnsi="Arial" w:cs="Arial"/>
        </w:rPr>
      </w:pPr>
    </w:p>
    <w:p w14:paraId="6A73FCB2" w14:textId="77777777" w:rsidR="00B62910" w:rsidRPr="00FB72F0" w:rsidRDefault="00B62910" w:rsidP="00AF4FE4">
      <w:pPr>
        <w:rPr>
          <w:rFonts w:ascii="Arial" w:hAnsi="Arial" w:cs="Arial"/>
        </w:rPr>
      </w:pPr>
    </w:p>
    <w:p w14:paraId="406D6D68" w14:textId="405013E8" w:rsidR="003130C6" w:rsidRPr="00FB72F0" w:rsidRDefault="003130C6" w:rsidP="00FB72F0">
      <w:pPr>
        <w:pStyle w:val="Heading1"/>
      </w:pPr>
      <w:bookmarkStart w:id="21" w:name="_Toc63173061"/>
      <w:r w:rsidRPr="00FB72F0">
        <w:t>Response to the Overarching Governance Principles of the Local Government Act 2020</w:t>
      </w:r>
      <w:bookmarkEnd w:id="21"/>
    </w:p>
    <w:p w14:paraId="57D6EEDF" w14:textId="060850CE" w:rsidR="00371CEA" w:rsidRPr="00FB72F0" w:rsidRDefault="00371CEA" w:rsidP="00251AC7">
      <w:r w:rsidRPr="00FB72F0">
        <w:t xml:space="preserve">Section 9 of the </w:t>
      </w:r>
      <w:r w:rsidRPr="00FB72F0">
        <w:rPr>
          <w:i/>
          <w:iCs/>
        </w:rPr>
        <w:t>Local Government Act</w:t>
      </w:r>
      <w:r w:rsidR="00B434F1" w:rsidRPr="00FB72F0">
        <w:t xml:space="preserve"> </w:t>
      </w:r>
      <w:r w:rsidR="00B434F1" w:rsidRPr="00FB72F0">
        <w:rPr>
          <w:i/>
          <w:iCs/>
        </w:rPr>
        <w:t>2020</w:t>
      </w:r>
      <w:r w:rsidRPr="00FB72F0">
        <w:t xml:space="preserve"> states that </w:t>
      </w:r>
      <w:r w:rsidR="005C45BA" w:rsidRPr="00FB72F0">
        <w:t xml:space="preserve">a </w:t>
      </w:r>
      <w:r w:rsidRPr="00FB72F0">
        <w:t xml:space="preserve">council must in the performance of its role, </w:t>
      </w:r>
      <w:r w:rsidR="00D04AF5" w:rsidRPr="00FB72F0">
        <w:t>put into</w:t>
      </w:r>
      <w:r w:rsidRPr="00FB72F0">
        <w:t xml:space="preserve"> effect to the overarching governance principles. This policy gives </w:t>
      </w:r>
      <w:r w:rsidR="00D04AF5" w:rsidRPr="00FB72F0">
        <w:t>expression</w:t>
      </w:r>
      <w:r w:rsidRPr="00FB72F0">
        <w:t xml:space="preserve"> to these principles by:</w:t>
      </w:r>
    </w:p>
    <w:p w14:paraId="6B96BF6B" w14:textId="5312949D" w:rsidR="00371CEA" w:rsidRPr="00251AC7" w:rsidRDefault="007F2733" w:rsidP="00B434F1">
      <w:pPr>
        <w:pStyle w:val="ListParagraph"/>
        <w:numPr>
          <w:ilvl w:val="0"/>
          <w:numId w:val="28"/>
        </w:numPr>
        <w:jc w:val="both"/>
      </w:pPr>
      <w:r>
        <w:t>seeking</w:t>
      </w:r>
      <w:r w:rsidR="00371CEA" w:rsidRPr="00251AC7">
        <w:t xml:space="preserve"> the best outcomes for the municipal community, including future generations (</w:t>
      </w:r>
      <w:r w:rsidRPr="00251AC7">
        <w:t>S</w:t>
      </w:r>
      <w:r>
        <w:t>.</w:t>
      </w:r>
      <w:r w:rsidRPr="00251AC7">
        <w:t xml:space="preserve"> 9</w:t>
      </w:r>
      <w:r>
        <w:t>b</w:t>
      </w:r>
      <w:r w:rsidR="00371CEA" w:rsidRPr="00251AC7">
        <w:t>). In particular, the policy seeks to ensure that all residents are accorded respect, and that considerations of their needs, preferences and circumstances influence</w:t>
      </w:r>
      <w:r w:rsidR="006A728A">
        <w:t>s</w:t>
      </w:r>
      <w:r w:rsidR="00371CEA" w:rsidRPr="00251AC7">
        <w:t xml:space="preserve"> the development of Council services, plans and policies</w:t>
      </w:r>
    </w:p>
    <w:p w14:paraId="113A66FB" w14:textId="593ECBE9" w:rsidR="00371CEA" w:rsidRPr="00251AC7" w:rsidRDefault="00B434F1" w:rsidP="00B434F1">
      <w:pPr>
        <w:pStyle w:val="ListParagraph"/>
        <w:numPr>
          <w:ilvl w:val="0"/>
          <w:numId w:val="28"/>
        </w:numPr>
        <w:jc w:val="both"/>
      </w:pPr>
      <w:r w:rsidRPr="00251AC7">
        <w:t xml:space="preserve">addressing </w:t>
      </w:r>
      <w:r w:rsidR="00371CEA" w:rsidRPr="00251AC7">
        <w:t xml:space="preserve">the economic, </w:t>
      </w:r>
      <w:proofErr w:type="gramStart"/>
      <w:r w:rsidR="00371CEA" w:rsidRPr="00251AC7">
        <w:t>social</w:t>
      </w:r>
      <w:proofErr w:type="gramEnd"/>
      <w:r w:rsidR="00371CEA" w:rsidRPr="00251AC7">
        <w:t xml:space="preserve"> and environmental sustainability of the municipal district, including mitigation and planning for climate change risks (S. 9c). The policy has no direct economic and environmental impact upon the community but contributes to social sustainability through </w:t>
      </w:r>
      <w:r w:rsidR="005C45BA" w:rsidRPr="00251AC7">
        <w:t>the</w:t>
      </w:r>
      <w:r w:rsidR="00371CEA" w:rsidRPr="00251AC7">
        <w:t xml:space="preserve"> promotion of equal opportunity and participation</w:t>
      </w:r>
      <w:r w:rsidR="005C45BA" w:rsidRPr="00251AC7">
        <w:t>,</w:t>
      </w:r>
      <w:r w:rsidR="00371CEA" w:rsidRPr="00251AC7">
        <w:t xml:space="preserve"> among diverse segments of the community</w:t>
      </w:r>
    </w:p>
    <w:p w14:paraId="088D6F72" w14:textId="548D4C77" w:rsidR="00371CEA" w:rsidRPr="00251AC7" w:rsidRDefault="00B434F1" w:rsidP="00B434F1">
      <w:pPr>
        <w:pStyle w:val="ListParagraph"/>
        <w:numPr>
          <w:ilvl w:val="0"/>
          <w:numId w:val="28"/>
        </w:numPr>
        <w:jc w:val="both"/>
      </w:pPr>
      <w:r w:rsidRPr="00251AC7">
        <w:t xml:space="preserve">ensuring </w:t>
      </w:r>
      <w:r w:rsidR="00371CEA" w:rsidRPr="00251AC7">
        <w:t xml:space="preserve">the municipal community is included in strategic planning and strategic decision making (S. 9d). The policy </w:t>
      </w:r>
      <w:r w:rsidR="007F2733">
        <w:t>emphasises</w:t>
      </w:r>
      <w:r w:rsidR="00371CEA" w:rsidRPr="00251AC7">
        <w:t xml:space="preserve"> participation in decision-making and engagement by the community, including residents of diverse gender</w:t>
      </w:r>
      <w:r w:rsidR="00D04AF5" w:rsidRPr="00251AC7">
        <w:t>s</w:t>
      </w:r>
      <w:r w:rsidR="00371CEA" w:rsidRPr="00251AC7">
        <w:t>, age</w:t>
      </w:r>
      <w:r w:rsidR="00D04AF5" w:rsidRPr="00251AC7">
        <w:t>s</w:t>
      </w:r>
      <w:r w:rsidR="00371CEA" w:rsidRPr="00251AC7">
        <w:t>, abilit</w:t>
      </w:r>
      <w:r w:rsidR="00D04AF5" w:rsidRPr="00251AC7">
        <w:t>ies</w:t>
      </w:r>
      <w:r w:rsidR="00371CEA" w:rsidRPr="00251AC7">
        <w:t>, cultural background, spoken language</w:t>
      </w:r>
      <w:r w:rsidR="00D04AF5" w:rsidRPr="00251AC7">
        <w:t>s</w:t>
      </w:r>
      <w:r w:rsidR="00371CEA" w:rsidRPr="00251AC7">
        <w:t>, race and socioeconomic circumstances</w:t>
      </w:r>
    </w:p>
    <w:p w14:paraId="34F92E19" w14:textId="7850401A" w:rsidR="00371CEA" w:rsidRPr="00251AC7" w:rsidRDefault="00B434F1" w:rsidP="00B434F1">
      <w:pPr>
        <w:pStyle w:val="ListParagraph"/>
        <w:numPr>
          <w:ilvl w:val="0"/>
          <w:numId w:val="28"/>
        </w:numPr>
        <w:jc w:val="both"/>
      </w:pPr>
      <w:r w:rsidRPr="00251AC7">
        <w:lastRenderedPageBreak/>
        <w:t xml:space="preserve">maintaining </w:t>
      </w:r>
      <w:r w:rsidR="00371CEA" w:rsidRPr="00251AC7">
        <w:t xml:space="preserve">innovation and continuous improvement (S. 9e). The policy incorporates provisions to monitor activities to inform staff about the policy and its implications for their work, </w:t>
      </w:r>
      <w:r w:rsidR="005C45BA" w:rsidRPr="00251AC7">
        <w:t xml:space="preserve">and to </w:t>
      </w:r>
      <w:r w:rsidR="00D669AF" w:rsidRPr="00251AC7">
        <w:t>adjust</w:t>
      </w:r>
      <w:r w:rsidR="00371CEA" w:rsidRPr="00251AC7">
        <w:t xml:space="preserve"> such promotional efforts where required</w:t>
      </w:r>
    </w:p>
    <w:p w14:paraId="566A4C13" w14:textId="39B80E32" w:rsidR="00371CEA" w:rsidRPr="00251AC7" w:rsidRDefault="00371CEA" w:rsidP="00B434F1">
      <w:pPr>
        <w:pStyle w:val="ListParagraph"/>
        <w:numPr>
          <w:ilvl w:val="0"/>
          <w:numId w:val="28"/>
        </w:numPr>
        <w:jc w:val="both"/>
      </w:pPr>
      <w:r w:rsidRPr="00251AC7">
        <w:t>collaboration with other councils and governments and statutory bodies (S. 9f). This policy is based in part, upon an inspection of similar policies and plans among other councils</w:t>
      </w:r>
    </w:p>
    <w:p w14:paraId="46F54A52" w14:textId="6C1CB5AE" w:rsidR="00371CEA" w:rsidRPr="00251AC7" w:rsidRDefault="00B434F1" w:rsidP="00B434F1">
      <w:pPr>
        <w:pStyle w:val="ListParagraph"/>
        <w:numPr>
          <w:ilvl w:val="0"/>
          <w:numId w:val="28"/>
        </w:numPr>
        <w:jc w:val="both"/>
      </w:pPr>
      <w:r w:rsidRPr="00251AC7">
        <w:t xml:space="preserve">supporting </w:t>
      </w:r>
      <w:r w:rsidR="00371CEA" w:rsidRPr="00251AC7">
        <w:t xml:space="preserve">transparency of council decisions, </w:t>
      </w:r>
      <w:proofErr w:type="gramStart"/>
      <w:r w:rsidR="00371CEA" w:rsidRPr="00251AC7">
        <w:t>actions</w:t>
      </w:r>
      <w:proofErr w:type="gramEnd"/>
      <w:r w:rsidR="00371CEA" w:rsidRPr="00251AC7">
        <w:t xml:space="preserve"> and information (S. 9h and S. 58)</w:t>
      </w:r>
      <w:r w:rsidR="005C45BA" w:rsidRPr="00251AC7">
        <w:t>.</w:t>
      </w:r>
      <w:r w:rsidR="00371CEA" w:rsidRPr="00251AC7">
        <w:t xml:space="preserve"> Transparency is reflected in the preparation and content of this policy, which has been formed after consultation with the community, written in plain English to improve its accessibility, and will be disseminated to residents through appropriate media and means.</w:t>
      </w:r>
    </w:p>
    <w:p w14:paraId="41D08C6C" w14:textId="77777777" w:rsidR="00A966D1" w:rsidRPr="00FB72F0" w:rsidRDefault="00A966D1" w:rsidP="00FB72F0">
      <w:pPr>
        <w:pStyle w:val="Heading1"/>
      </w:pPr>
      <w:bookmarkStart w:id="22" w:name="_Toc63173062"/>
      <w:r w:rsidRPr="00FB72F0">
        <w:t>Charter of Human Rights and Responsibilities Act 2006 – Compatibility Statement</w:t>
      </w:r>
      <w:bookmarkEnd w:id="22"/>
    </w:p>
    <w:p w14:paraId="727CB8CC" w14:textId="69964A9E" w:rsidR="005C45BA" w:rsidRPr="00FB72F0" w:rsidRDefault="00B434F1" w:rsidP="00251AC7">
      <w:r w:rsidRPr="00FB72F0">
        <w:t xml:space="preserve">The </w:t>
      </w:r>
      <w:r w:rsidRPr="00FB72F0">
        <w:rPr>
          <w:i/>
          <w:iCs/>
        </w:rPr>
        <w:t>Victorian Charter of Human Rights and Responsibilities Act</w:t>
      </w:r>
      <w:r w:rsidR="005C45BA" w:rsidRPr="00FB72F0">
        <w:rPr>
          <w:i/>
          <w:iCs/>
        </w:rPr>
        <w:t xml:space="preserve"> 2006</w:t>
      </w:r>
      <w:r w:rsidRPr="00FB72F0">
        <w:t xml:space="preserve"> has been considered in relation to whether any human right</w:t>
      </w:r>
      <w:r w:rsidR="005C45BA" w:rsidRPr="00FB72F0">
        <w:t>s</w:t>
      </w:r>
      <w:r w:rsidRPr="00FB72F0">
        <w:t xml:space="preserve"> under the Charter </w:t>
      </w:r>
      <w:r w:rsidR="005C45BA" w:rsidRPr="00FB72F0">
        <w:t>are</w:t>
      </w:r>
      <w:r w:rsidRPr="00FB72F0">
        <w:t xml:space="preserve"> restricted or contravened by the enactment of any part of this policy. </w:t>
      </w:r>
    </w:p>
    <w:p w14:paraId="45B96E08" w14:textId="77777777" w:rsidR="00084CF3" w:rsidRPr="00FB72F0" w:rsidRDefault="00084CF3" w:rsidP="00251AC7"/>
    <w:p w14:paraId="3B120D2F" w14:textId="704A7396" w:rsidR="00B434F1" w:rsidRPr="00FB72F0" w:rsidRDefault="00B434F1" w:rsidP="00251AC7">
      <w:r w:rsidRPr="00FB72F0">
        <w:t>It is considered that the policy is consistent with the rights outlined in the Charter, and in particular, that it advances the following rights, through its emphasis upon respect and consideration of social diversity in all aspects of Council conduct and i</w:t>
      </w:r>
      <w:r w:rsidR="00FC0624" w:rsidRPr="00FB72F0">
        <w:t>n</w:t>
      </w:r>
      <w:r w:rsidRPr="00FB72F0">
        <w:t xml:space="preserve"> its </w:t>
      </w:r>
      <w:r w:rsidR="005C45BA" w:rsidRPr="00FB72F0">
        <w:t>consideration of</w:t>
      </w:r>
      <w:r w:rsidRPr="00FB72F0">
        <w:t xml:space="preserve"> engagement, inclusion and participation by all residents in our community:</w:t>
      </w:r>
    </w:p>
    <w:p w14:paraId="3E90A6D5" w14:textId="77777777" w:rsidR="00B434F1" w:rsidRPr="00251AC7" w:rsidRDefault="00B434F1" w:rsidP="005C45BA">
      <w:pPr>
        <w:pStyle w:val="ListParagraph"/>
        <w:numPr>
          <w:ilvl w:val="0"/>
          <w:numId w:val="30"/>
        </w:numPr>
        <w:jc w:val="both"/>
      </w:pPr>
      <w:r w:rsidRPr="00251AC7">
        <w:t xml:space="preserve">Freedom of thought, conscience, </w:t>
      </w:r>
      <w:proofErr w:type="gramStart"/>
      <w:r w:rsidRPr="00251AC7">
        <w:t>religion</w:t>
      </w:r>
      <w:proofErr w:type="gramEnd"/>
      <w:r w:rsidRPr="00251AC7">
        <w:t xml:space="preserve"> and belief (S. 14)</w:t>
      </w:r>
    </w:p>
    <w:p w14:paraId="4E5CFC4A" w14:textId="77777777" w:rsidR="00B434F1" w:rsidRPr="00251AC7" w:rsidRDefault="00B434F1" w:rsidP="005C45BA">
      <w:pPr>
        <w:pStyle w:val="ListParagraph"/>
        <w:numPr>
          <w:ilvl w:val="0"/>
          <w:numId w:val="30"/>
        </w:numPr>
        <w:jc w:val="both"/>
      </w:pPr>
      <w:r w:rsidRPr="00251AC7">
        <w:t>Freedom of expression (S. 15)</w:t>
      </w:r>
    </w:p>
    <w:p w14:paraId="0A730654" w14:textId="06A0FB96" w:rsidR="005C45BA" w:rsidRPr="00251AC7" w:rsidRDefault="005C45BA" w:rsidP="005C45BA">
      <w:pPr>
        <w:pStyle w:val="ListParagraph"/>
        <w:numPr>
          <w:ilvl w:val="0"/>
          <w:numId w:val="30"/>
        </w:numPr>
        <w:jc w:val="both"/>
      </w:pPr>
      <w:r w:rsidRPr="00251AC7">
        <w:t>Peaceful assembly and freedom of association (S. 16)</w:t>
      </w:r>
    </w:p>
    <w:p w14:paraId="60478496" w14:textId="77777777" w:rsidR="00B434F1" w:rsidRPr="00251AC7" w:rsidRDefault="00B434F1" w:rsidP="005C45BA">
      <w:pPr>
        <w:pStyle w:val="ListParagraph"/>
        <w:numPr>
          <w:ilvl w:val="0"/>
          <w:numId w:val="30"/>
        </w:numPr>
        <w:jc w:val="both"/>
      </w:pPr>
      <w:r w:rsidRPr="00251AC7">
        <w:t>Taking part in public life (S. 18)</w:t>
      </w:r>
    </w:p>
    <w:p w14:paraId="32B6694D" w14:textId="0ADC28ED" w:rsidR="00B434F1" w:rsidRPr="00251AC7" w:rsidRDefault="00B434F1" w:rsidP="005C45BA">
      <w:pPr>
        <w:pStyle w:val="ListParagraph"/>
        <w:numPr>
          <w:ilvl w:val="0"/>
          <w:numId w:val="30"/>
        </w:numPr>
        <w:jc w:val="both"/>
      </w:pPr>
      <w:r w:rsidRPr="00251AC7">
        <w:t>Cultural rights (S. 19)</w:t>
      </w:r>
      <w:r w:rsidR="006A728A">
        <w:t>.</w:t>
      </w:r>
    </w:p>
    <w:p w14:paraId="6977742C" w14:textId="573CAA62" w:rsidR="00BC13A5" w:rsidRPr="00FB72F0" w:rsidRDefault="00AC06F6" w:rsidP="00FB72F0">
      <w:pPr>
        <w:pStyle w:val="Heading1"/>
      </w:pPr>
      <w:bookmarkStart w:id="23" w:name="_Toc63173063"/>
      <w:r w:rsidRPr="00FB72F0">
        <w:t xml:space="preserve">Response to the </w:t>
      </w:r>
      <w:r w:rsidR="00BC13A5" w:rsidRPr="00FB72F0">
        <w:t xml:space="preserve">Gender Equality Act </w:t>
      </w:r>
      <w:r w:rsidR="00226394" w:rsidRPr="00FB72F0">
        <w:t>2020</w:t>
      </w:r>
      <w:bookmarkEnd w:id="23"/>
    </w:p>
    <w:p w14:paraId="42DB7C00" w14:textId="4C10B554" w:rsidR="00B434F1" w:rsidRPr="00FB72F0" w:rsidRDefault="00B434F1" w:rsidP="00251AC7">
      <w:bookmarkStart w:id="24" w:name="_Hlk69144921"/>
      <w:bookmarkStart w:id="25" w:name="_Toc63173064"/>
      <w:r w:rsidRPr="00FB72F0">
        <w:t xml:space="preserve">The </w:t>
      </w:r>
      <w:r w:rsidRPr="00FB72F0">
        <w:rPr>
          <w:i/>
          <w:iCs/>
        </w:rPr>
        <w:t>Gender Equality Act 2020</w:t>
      </w:r>
      <w:r w:rsidRPr="00FB72F0">
        <w:t xml:space="preserve"> requires that Councils “…take positive action towards achieving workplace gender equality”. This policy explicitly advances this purpose, with its consideration of the needs</w:t>
      </w:r>
      <w:r w:rsidR="006A728A">
        <w:t>,</w:t>
      </w:r>
      <w:r w:rsidRPr="00FB72F0">
        <w:t xml:space="preserve"> concerns and circumstances of women and men, in its emphasis upon positive efforts to engage women in community programs and activities, and in affirming the importance of the prevention of violence and respect for the rights of women and others in our community to respect and equal opportunity.</w:t>
      </w:r>
    </w:p>
    <w:p w14:paraId="3E37AFC5" w14:textId="77777777" w:rsidR="00084CF3" w:rsidRPr="00FB72F0" w:rsidRDefault="00084CF3" w:rsidP="00251AC7"/>
    <w:p w14:paraId="7930F08D" w14:textId="75BF128D" w:rsidR="00B434F1" w:rsidRPr="00FB72F0" w:rsidRDefault="00B434F1" w:rsidP="00251AC7">
      <w:r w:rsidRPr="00FB72F0">
        <w:t xml:space="preserve">In addition, Part One, Section 1(a) of the </w:t>
      </w:r>
      <w:r w:rsidRPr="00FB72F0">
        <w:rPr>
          <w:i/>
          <w:iCs/>
        </w:rPr>
        <w:t>Gender Equality Act 2020</w:t>
      </w:r>
      <w:r w:rsidRPr="00FB72F0">
        <w:t xml:space="preserve"> requires gender assessments when “...developing or revising any policy of, or program or service provided by, the entity that has a direct and significant impact upon the public”</w:t>
      </w:r>
      <w:r w:rsidR="005C45BA" w:rsidRPr="00FB72F0">
        <w:t xml:space="preserve"> -</w:t>
      </w:r>
      <w:r w:rsidRPr="00FB72F0">
        <w:t xml:space="preserve"> a provision which takes effect on March 3</w:t>
      </w:r>
      <w:r w:rsidR="00FC0624" w:rsidRPr="00FB72F0">
        <w:t>1</w:t>
      </w:r>
      <w:r w:rsidRPr="00FB72F0">
        <w:t xml:space="preserve">, 2021. </w:t>
      </w:r>
    </w:p>
    <w:p w14:paraId="4C637BFC" w14:textId="77777777" w:rsidR="00084CF3" w:rsidRPr="00FB72F0" w:rsidRDefault="00084CF3" w:rsidP="00251AC7"/>
    <w:p w14:paraId="65894848" w14:textId="1332BDC9" w:rsidR="00B434F1" w:rsidRPr="00FB72F0" w:rsidRDefault="0081259D" w:rsidP="00251AC7">
      <w:r w:rsidRPr="00FB72F0">
        <w:t xml:space="preserve">The Diversity, Access and Equity Policy is a foundational </w:t>
      </w:r>
      <w:r w:rsidR="00C9739C" w:rsidRPr="00FB72F0">
        <w:t>document</w:t>
      </w:r>
      <w:r w:rsidRPr="00FB72F0">
        <w:t xml:space="preserve"> that</w:t>
      </w:r>
      <w:r w:rsidR="00E67FFE" w:rsidRPr="00FB72F0">
        <w:t xml:space="preserve"> supports the principles of the </w:t>
      </w:r>
      <w:r w:rsidR="00E67FFE" w:rsidRPr="00FB72F0">
        <w:rPr>
          <w:i/>
          <w:iCs/>
        </w:rPr>
        <w:t>Gender Equality Act</w:t>
      </w:r>
      <w:r w:rsidR="009A39A9" w:rsidRPr="00FB72F0">
        <w:rPr>
          <w:i/>
          <w:iCs/>
        </w:rPr>
        <w:t xml:space="preserve"> 2020</w:t>
      </w:r>
      <w:r w:rsidR="00E67FFE" w:rsidRPr="00FB72F0">
        <w:t xml:space="preserve"> and</w:t>
      </w:r>
      <w:r w:rsidR="00C9739C" w:rsidRPr="00FB72F0">
        <w:t xml:space="preserve"> therefore</w:t>
      </w:r>
      <w:r w:rsidR="00E67FFE" w:rsidRPr="00FB72F0">
        <w:t xml:space="preserve"> should be considered in the process of </w:t>
      </w:r>
      <w:r w:rsidR="00C9739C" w:rsidRPr="00FB72F0">
        <w:t xml:space="preserve">determining the requirement for </w:t>
      </w:r>
      <w:r w:rsidR="00E67FFE" w:rsidRPr="00FB72F0">
        <w:t>gender assessments.</w:t>
      </w:r>
    </w:p>
    <w:bookmarkEnd w:id="24"/>
    <w:p w14:paraId="2C587837" w14:textId="41E82E14" w:rsidR="00AC1CDC" w:rsidRPr="00FB72F0" w:rsidRDefault="00065743" w:rsidP="00FB72F0">
      <w:pPr>
        <w:pStyle w:val="Heading1"/>
      </w:pPr>
      <w:r w:rsidRPr="00FB72F0">
        <w:t xml:space="preserve">Consideration of </w:t>
      </w:r>
      <w:r w:rsidR="00AC1CDC" w:rsidRPr="00FB72F0">
        <w:t>Climate Change and Sustainability</w:t>
      </w:r>
      <w:bookmarkEnd w:id="25"/>
    </w:p>
    <w:p w14:paraId="40668CFE" w14:textId="217A73CA" w:rsidR="00B434F1" w:rsidRPr="00FB72F0" w:rsidRDefault="00B434F1" w:rsidP="00251AC7">
      <w:r w:rsidRPr="00FB72F0">
        <w:t>This policy does not influence the generation of waste, pollution</w:t>
      </w:r>
      <w:r w:rsidR="005C45BA" w:rsidRPr="00FB72F0">
        <w:t xml:space="preserve"> or</w:t>
      </w:r>
      <w:r w:rsidRPr="00FB72F0">
        <w:t xml:space="preserve"> greenhouse emissions, no</w:t>
      </w:r>
      <w:r w:rsidR="005C45BA" w:rsidRPr="00FB72F0">
        <w:t>r</w:t>
      </w:r>
      <w:r w:rsidRPr="00FB72F0">
        <w:t xml:space="preserve"> in any other manner hold the potential to adversely affect the environment, or exert an impact upon the Council’s Declaration of a Climate and Ecological Emergency, Council’s Climate Change Emergency Strategy 2020-2030, or Section 9C of the </w:t>
      </w:r>
      <w:r w:rsidRPr="00FB72F0">
        <w:rPr>
          <w:i/>
          <w:iCs/>
        </w:rPr>
        <w:t>Local Government Act 2020</w:t>
      </w:r>
      <w:r w:rsidRPr="00FB72F0">
        <w:t xml:space="preserve">, in relation to the overarching principle on climate change and sustainability. </w:t>
      </w:r>
    </w:p>
    <w:p w14:paraId="4BABA196" w14:textId="7B33A47D" w:rsidR="002778CB" w:rsidRPr="00FB72F0" w:rsidRDefault="002778CB" w:rsidP="00FB72F0">
      <w:pPr>
        <w:pStyle w:val="Heading1"/>
      </w:pPr>
      <w:bookmarkStart w:id="26" w:name="_Toc63173065"/>
      <w:r w:rsidRPr="00FB72F0">
        <w:lastRenderedPageBreak/>
        <w:t>Responsibilities</w:t>
      </w:r>
      <w:bookmarkEnd w:id="26"/>
    </w:p>
    <w:p w14:paraId="3752F21F" w14:textId="5D8460A5" w:rsidR="005C45BA" w:rsidRPr="00FB72F0" w:rsidRDefault="005C45BA" w:rsidP="00251AC7">
      <w:r w:rsidRPr="00FB72F0">
        <w:t xml:space="preserve">Responsibility will rest with </w:t>
      </w:r>
      <w:r w:rsidR="006A728A">
        <w:t xml:space="preserve">the </w:t>
      </w:r>
      <w:r w:rsidR="001B72BB" w:rsidRPr="00FB72F0">
        <w:t>Community Development</w:t>
      </w:r>
      <w:r w:rsidR="006A728A">
        <w:t xml:space="preserve"> Unit</w:t>
      </w:r>
      <w:r w:rsidR="001B72BB" w:rsidRPr="00FB72F0">
        <w:t xml:space="preserve"> </w:t>
      </w:r>
      <w:r w:rsidR="00B434F1" w:rsidRPr="00FB72F0">
        <w:t>for informing Council staff and residents about the content and meaning of this policy</w:t>
      </w:r>
      <w:r w:rsidRPr="00FB72F0">
        <w:t>. This</w:t>
      </w:r>
      <w:r w:rsidR="00B434F1" w:rsidRPr="00FB72F0">
        <w:t xml:space="preserve"> may entail promotions on </w:t>
      </w:r>
      <w:r w:rsidR="00A34AE1" w:rsidRPr="00FB72F0">
        <w:t>The Source</w:t>
      </w:r>
      <w:r w:rsidR="00B434F1" w:rsidRPr="00FB72F0">
        <w:t xml:space="preserve">, through the Council website, emails, presentations, print and social media and other means. </w:t>
      </w:r>
    </w:p>
    <w:p w14:paraId="7EB9AF25" w14:textId="77777777" w:rsidR="0081259D" w:rsidRPr="00FB72F0" w:rsidRDefault="0081259D" w:rsidP="00251AC7"/>
    <w:p w14:paraId="43C10977" w14:textId="6AA3043E" w:rsidR="00B434F1" w:rsidRPr="00FB72F0" w:rsidRDefault="006A728A" w:rsidP="00251AC7">
      <w:r>
        <w:t xml:space="preserve">The </w:t>
      </w:r>
      <w:r w:rsidR="0081259D" w:rsidRPr="00FB72F0">
        <w:t xml:space="preserve">Community Development </w:t>
      </w:r>
      <w:r>
        <w:t xml:space="preserve">Unit </w:t>
      </w:r>
      <w:r w:rsidR="00B434F1" w:rsidRPr="00FB72F0">
        <w:t xml:space="preserve">will also monitor levels of knowledge and understanding of the policy among staff and </w:t>
      </w:r>
      <w:proofErr w:type="gramStart"/>
      <w:r w:rsidR="00B434F1" w:rsidRPr="00FB72F0">
        <w:t>residents, if</w:t>
      </w:r>
      <w:proofErr w:type="gramEnd"/>
      <w:r w:rsidR="00B434F1" w:rsidRPr="00FB72F0">
        <w:t xml:space="preserve"> </w:t>
      </w:r>
      <w:r w:rsidR="005C45BA" w:rsidRPr="00FB72F0">
        <w:t>such steps are warranted</w:t>
      </w:r>
      <w:r w:rsidR="00B434F1" w:rsidRPr="00FB72F0">
        <w:t>.</w:t>
      </w:r>
    </w:p>
    <w:p w14:paraId="54CD10D7" w14:textId="6015CACC" w:rsidR="00DD0B0C" w:rsidRPr="00FB72F0" w:rsidRDefault="0088789F" w:rsidP="00FB72F0">
      <w:pPr>
        <w:pStyle w:val="Heading1"/>
      </w:pPr>
      <w:bookmarkStart w:id="27" w:name="_Toc63173066"/>
      <w:r w:rsidRPr="00FB72F0">
        <w:t xml:space="preserve">REPORTING, </w:t>
      </w:r>
      <w:r w:rsidR="002778CB" w:rsidRPr="00FB72F0">
        <w:t xml:space="preserve">Monitoring and </w:t>
      </w:r>
      <w:r w:rsidR="00DD0B0C" w:rsidRPr="00FB72F0">
        <w:t>Review</w:t>
      </w:r>
      <w:bookmarkEnd w:id="27"/>
    </w:p>
    <w:p w14:paraId="251D73D8" w14:textId="63DA19FE" w:rsidR="00B434F1" w:rsidRPr="00FB72F0" w:rsidRDefault="006A728A" w:rsidP="00251AC7">
      <w:r>
        <w:t xml:space="preserve">The </w:t>
      </w:r>
      <w:r w:rsidR="0081259D" w:rsidRPr="00FB72F0">
        <w:t xml:space="preserve">Community Development </w:t>
      </w:r>
      <w:r>
        <w:t xml:space="preserve">Unit </w:t>
      </w:r>
      <w:r w:rsidR="00B434F1" w:rsidRPr="00FB72F0">
        <w:t xml:space="preserve">will report </w:t>
      </w:r>
      <w:r w:rsidR="005C45BA" w:rsidRPr="00FB72F0">
        <w:t xml:space="preserve">upon </w:t>
      </w:r>
      <w:r w:rsidR="00B434F1" w:rsidRPr="00FB72F0">
        <w:t>the details and outcomes of its effort</w:t>
      </w:r>
      <w:r w:rsidR="005C45BA" w:rsidRPr="00FB72F0">
        <w:t>s</w:t>
      </w:r>
      <w:r w:rsidR="00B434F1" w:rsidRPr="00FB72F0">
        <w:t xml:space="preserve"> to inform residents about the policy, and apprise staff of its application and relevance to their work, with measures which may include, but are not limited to:</w:t>
      </w:r>
    </w:p>
    <w:p w14:paraId="75F1E827" w14:textId="0AD2F6D9" w:rsidR="00B434F1" w:rsidRPr="00251AC7" w:rsidRDefault="00B434F1" w:rsidP="005C45BA">
      <w:pPr>
        <w:pStyle w:val="ListParagraph"/>
        <w:numPr>
          <w:ilvl w:val="0"/>
          <w:numId w:val="31"/>
        </w:numPr>
        <w:jc w:val="both"/>
      </w:pPr>
      <w:r w:rsidRPr="00251AC7">
        <w:t>the nature of efforts to inform staff about the policy and its importance</w:t>
      </w:r>
    </w:p>
    <w:p w14:paraId="56022D79" w14:textId="1A696647" w:rsidR="001F4C48" w:rsidRPr="00251AC7" w:rsidRDefault="001F4C48" w:rsidP="005C45BA">
      <w:pPr>
        <w:pStyle w:val="ListParagraph"/>
        <w:numPr>
          <w:ilvl w:val="0"/>
          <w:numId w:val="31"/>
        </w:numPr>
        <w:jc w:val="both"/>
      </w:pPr>
      <w:r w:rsidRPr="00251AC7">
        <w:t>levels of</w:t>
      </w:r>
      <w:r w:rsidR="005C45BA" w:rsidRPr="00251AC7">
        <w:t xml:space="preserve"> staff familiarity with the policy</w:t>
      </w:r>
    </w:p>
    <w:p w14:paraId="536E7345" w14:textId="0891A519" w:rsidR="001F4C48" w:rsidRPr="00251AC7" w:rsidRDefault="001F4C48" w:rsidP="005C45BA">
      <w:pPr>
        <w:pStyle w:val="ListParagraph"/>
        <w:numPr>
          <w:ilvl w:val="0"/>
          <w:numId w:val="31"/>
        </w:numPr>
        <w:jc w:val="both"/>
      </w:pPr>
      <w:r w:rsidRPr="00251AC7">
        <w:t xml:space="preserve">staff </w:t>
      </w:r>
      <w:r w:rsidR="005C45BA" w:rsidRPr="00251AC7">
        <w:t>perceptions of its relevance and importance to their work</w:t>
      </w:r>
      <w:r w:rsidR="00804278" w:rsidRPr="00251AC7">
        <w:t>.</w:t>
      </w:r>
      <w:r w:rsidR="005C45BA" w:rsidRPr="00251AC7">
        <w:t xml:space="preserve"> </w:t>
      </w:r>
    </w:p>
    <w:p w14:paraId="2CB31F3A" w14:textId="4D7D438B" w:rsidR="00DD0B0C" w:rsidRPr="00FB72F0" w:rsidRDefault="00DD0B0C" w:rsidP="00FB72F0">
      <w:pPr>
        <w:pStyle w:val="Heading1"/>
      </w:pPr>
      <w:bookmarkStart w:id="28" w:name="_Toc63173067"/>
      <w:r w:rsidRPr="00FB72F0">
        <w:t>References and Related Documents</w:t>
      </w:r>
      <w:bookmarkEnd w:id="28"/>
    </w:p>
    <w:p w14:paraId="29B294F8" w14:textId="756255CA" w:rsidR="00117393" w:rsidRPr="00251AC7" w:rsidRDefault="00117393" w:rsidP="00117393">
      <w:pPr>
        <w:pStyle w:val="ListParagraph"/>
        <w:numPr>
          <w:ilvl w:val="0"/>
          <w:numId w:val="26"/>
        </w:numPr>
        <w:spacing w:after="200"/>
      </w:pPr>
      <w:r w:rsidRPr="00251AC7">
        <w:t xml:space="preserve">Adopted at the Ordinary Council Meeting on </w:t>
      </w:r>
      <w:r w:rsidR="00195AA0">
        <w:t>12 July</w:t>
      </w:r>
      <w:r w:rsidR="007A4AAA" w:rsidRPr="00251AC7">
        <w:t xml:space="preserve"> </w:t>
      </w:r>
      <w:r w:rsidR="0081259D" w:rsidRPr="00251AC7">
        <w:t>2021.</w:t>
      </w:r>
    </w:p>
    <w:p w14:paraId="4309B92C" w14:textId="17EA8E20" w:rsidR="00117393" w:rsidRPr="00251AC7" w:rsidRDefault="00117393" w:rsidP="00117393">
      <w:pPr>
        <w:pStyle w:val="ListParagraph"/>
        <w:numPr>
          <w:ilvl w:val="0"/>
          <w:numId w:val="26"/>
        </w:numPr>
        <w:spacing w:after="200"/>
      </w:pPr>
      <w:r w:rsidRPr="00251AC7">
        <w:t xml:space="preserve">Supersedes </w:t>
      </w:r>
      <w:r w:rsidR="00712F97" w:rsidRPr="00251AC7">
        <w:t xml:space="preserve">Diversity, </w:t>
      </w:r>
      <w:proofErr w:type="gramStart"/>
      <w:r w:rsidR="00712F97" w:rsidRPr="00251AC7">
        <w:t>Access</w:t>
      </w:r>
      <w:proofErr w:type="gramEnd"/>
      <w:r w:rsidR="00712F97" w:rsidRPr="00251AC7">
        <w:t xml:space="preserve"> and Equity Policy 2015</w:t>
      </w:r>
    </w:p>
    <w:p w14:paraId="6711A6F9" w14:textId="7EE50CA0" w:rsidR="00117393" w:rsidRPr="00FB72F0" w:rsidRDefault="00117393" w:rsidP="00251AC7">
      <w:r w:rsidRPr="00FB72F0">
        <w:t>The following policies, strategies, procedures, legislation, or guidelines relate to the implementation of this policy.</w:t>
      </w:r>
    </w:p>
    <w:p w14:paraId="34224492" w14:textId="4BA5560A" w:rsidR="001F4C48" w:rsidRPr="00FB72F0" w:rsidRDefault="001F4C48" w:rsidP="00117393">
      <w:pPr>
        <w:rPr>
          <w:rFonts w:ascii="Arial" w:hAnsi="Arial" w:cs="Arial"/>
        </w:rPr>
      </w:pPr>
    </w:p>
    <w:p w14:paraId="2B3F7E11" w14:textId="77777777" w:rsidR="00117393" w:rsidRPr="00251AC7" w:rsidRDefault="00117393" w:rsidP="00117393">
      <w:pPr>
        <w:rPr>
          <w:b/>
          <w:bCs/>
        </w:rPr>
      </w:pPr>
      <w:r w:rsidRPr="00251AC7">
        <w:rPr>
          <w:b/>
          <w:bCs/>
        </w:rPr>
        <w:t>Relevant Commonwealth legislation:</w:t>
      </w:r>
    </w:p>
    <w:p w14:paraId="3DD42353" w14:textId="77777777" w:rsidR="00117393" w:rsidRPr="00FB72F0" w:rsidRDefault="00117393" w:rsidP="00251AC7">
      <w:r w:rsidRPr="00FB72F0">
        <w:t>A variety of Federal laws support the rights of people of diverse circumstances or characteristics, seeking to deter or redress unfavourable discrimination, or vilification, on account of gender, age, disability, marital status, pregnancy or family responsibility, sexual orientation and identity, race, colour, national origin or ethnic identity. Among them are:</w:t>
      </w:r>
    </w:p>
    <w:p w14:paraId="0E5BF621" w14:textId="77777777" w:rsidR="00117393" w:rsidRPr="00097289" w:rsidRDefault="00117393" w:rsidP="00117393">
      <w:pPr>
        <w:pStyle w:val="ListParagraph"/>
        <w:numPr>
          <w:ilvl w:val="0"/>
          <w:numId w:val="26"/>
        </w:numPr>
        <w:spacing w:after="200"/>
        <w:rPr>
          <w:i/>
          <w:iCs/>
        </w:rPr>
      </w:pPr>
      <w:r w:rsidRPr="00097289">
        <w:rPr>
          <w:i/>
          <w:iCs/>
        </w:rPr>
        <w:t>Age Discrimination Act 2004</w:t>
      </w:r>
    </w:p>
    <w:p w14:paraId="78FE14B2" w14:textId="77777777" w:rsidR="00117393" w:rsidRPr="00097289" w:rsidRDefault="00117393" w:rsidP="00117393">
      <w:pPr>
        <w:pStyle w:val="ListParagraph"/>
        <w:numPr>
          <w:ilvl w:val="0"/>
          <w:numId w:val="26"/>
        </w:numPr>
        <w:spacing w:after="200"/>
        <w:rPr>
          <w:i/>
          <w:iCs/>
        </w:rPr>
      </w:pPr>
      <w:r w:rsidRPr="00097289">
        <w:rPr>
          <w:i/>
          <w:iCs/>
        </w:rPr>
        <w:t>Disability Discrimination Act 1992</w:t>
      </w:r>
    </w:p>
    <w:p w14:paraId="466CE028" w14:textId="77777777" w:rsidR="00117393" w:rsidRPr="00097289" w:rsidRDefault="00117393" w:rsidP="00117393">
      <w:pPr>
        <w:pStyle w:val="ListParagraph"/>
        <w:numPr>
          <w:ilvl w:val="0"/>
          <w:numId w:val="26"/>
        </w:numPr>
        <w:spacing w:after="200"/>
        <w:rPr>
          <w:i/>
          <w:iCs/>
        </w:rPr>
      </w:pPr>
      <w:r w:rsidRPr="00097289">
        <w:rPr>
          <w:i/>
          <w:iCs/>
        </w:rPr>
        <w:t>Equal Opportunity for Women in the Workplace Act 1999</w:t>
      </w:r>
    </w:p>
    <w:p w14:paraId="59E04329" w14:textId="77777777" w:rsidR="00117393" w:rsidRPr="00097289" w:rsidRDefault="00117393" w:rsidP="00117393">
      <w:pPr>
        <w:pStyle w:val="ListParagraph"/>
        <w:numPr>
          <w:ilvl w:val="0"/>
          <w:numId w:val="26"/>
        </w:numPr>
        <w:spacing w:after="200"/>
        <w:rPr>
          <w:i/>
          <w:iCs/>
        </w:rPr>
      </w:pPr>
      <w:r w:rsidRPr="00097289">
        <w:rPr>
          <w:i/>
          <w:iCs/>
        </w:rPr>
        <w:t>Fair Work Act 2009</w:t>
      </w:r>
    </w:p>
    <w:p w14:paraId="0B7D5390" w14:textId="77777777" w:rsidR="00117393" w:rsidRPr="00097289" w:rsidRDefault="00117393" w:rsidP="00117393">
      <w:pPr>
        <w:pStyle w:val="ListParagraph"/>
        <w:numPr>
          <w:ilvl w:val="0"/>
          <w:numId w:val="26"/>
        </w:numPr>
        <w:spacing w:after="200"/>
        <w:rPr>
          <w:i/>
          <w:iCs/>
        </w:rPr>
      </w:pPr>
      <w:r w:rsidRPr="00097289">
        <w:rPr>
          <w:i/>
          <w:iCs/>
        </w:rPr>
        <w:t>Human Rights Commission Act 1986</w:t>
      </w:r>
    </w:p>
    <w:p w14:paraId="61FB82B8" w14:textId="77777777" w:rsidR="00117393" w:rsidRPr="00097289" w:rsidRDefault="00117393" w:rsidP="00117393">
      <w:pPr>
        <w:pStyle w:val="ListParagraph"/>
        <w:numPr>
          <w:ilvl w:val="0"/>
          <w:numId w:val="26"/>
        </w:numPr>
        <w:spacing w:after="200"/>
        <w:rPr>
          <w:i/>
          <w:iCs/>
        </w:rPr>
      </w:pPr>
      <w:r w:rsidRPr="00097289">
        <w:rPr>
          <w:i/>
          <w:iCs/>
        </w:rPr>
        <w:t>Human Rights (Sexual Conduct) Act 1994</w:t>
      </w:r>
    </w:p>
    <w:p w14:paraId="08D2AAA8" w14:textId="77777777" w:rsidR="00117393" w:rsidRPr="00097289" w:rsidRDefault="00117393" w:rsidP="00117393">
      <w:pPr>
        <w:pStyle w:val="ListParagraph"/>
        <w:numPr>
          <w:ilvl w:val="0"/>
          <w:numId w:val="26"/>
        </w:numPr>
        <w:spacing w:after="200"/>
        <w:rPr>
          <w:i/>
          <w:iCs/>
        </w:rPr>
      </w:pPr>
      <w:r w:rsidRPr="00097289">
        <w:rPr>
          <w:i/>
          <w:iCs/>
        </w:rPr>
        <w:t>National Disability Insurance Scheme (NDIS) Act 2013</w:t>
      </w:r>
    </w:p>
    <w:p w14:paraId="14E9B265" w14:textId="77777777" w:rsidR="00117393" w:rsidRPr="00097289" w:rsidRDefault="00117393" w:rsidP="00117393">
      <w:pPr>
        <w:pStyle w:val="ListParagraph"/>
        <w:numPr>
          <w:ilvl w:val="0"/>
          <w:numId w:val="26"/>
        </w:numPr>
        <w:spacing w:after="200"/>
        <w:rPr>
          <w:i/>
          <w:iCs/>
        </w:rPr>
      </w:pPr>
      <w:r w:rsidRPr="00097289">
        <w:rPr>
          <w:i/>
          <w:iCs/>
        </w:rPr>
        <w:t>Racial Discrimination Act 1975</w:t>
      </w:r>
    </w:p>
    <w:p w14:paraId="646D8B7B" w14:textId="77777777" w:rsidR="00117393" w:rsidRPr="00097289" w:rsidRDefault="00117393" w:rsidP="00117393">
      <w:pPr>
        <w:pStyle w:val="ListParagraph"/>
        <w:numPr>
          <w:ilvl w:val="0"/>
          <w:numId w:val="26"/>
        </w:numPr>
        <w:spacing w:after="200"/>
        <w:rPr>
          <w:i/>
          <w:iCs/>
        </w:rPr>
      </w:pPr>
      <w:r w:rsidRPr="00097289">
        <w:rPr>
          <w:i/>
          <w:iCs/>
        </w:rPr>
        <w:t>Racial Hatred Act 1995</w:t>
      </w:r>
    </w:p>
    <w:p w14:paraId="598CCFC3" w14:textId="77777777" w:rsidR="00117393" w:rsidRPr="00097289" w:rsidRDefault="00117393" w:rsidP="00117393">
      <w:pPr>
        <w:pStyle w:val="ListParagraph"/>
        <w:numPr>
          <w:ilvl w:val="0"/>
          <w:numId w:val="26"/>
        </w:numPr>
        <w:spacing w:after="200"/>
        <w:rPr>
          <w:i/>
          <w:iCs/>
        </w:rPr>
      </w:pPr>
      <w:r w:rsidRPr="00097289">
        <w:rPr>
          <w:i/>
          <w:iCs/>
        </w:rPr>
        <w:t>Sex Discrimination Act 1984</w:t>
      </w:r>
    </w:p>
    <w:p w14:paraId="0A0B6321" w14:textId="77777777" w:rsidR="00117393" w:rsidRPr="00097289" w:rsidRDefault="00117393" w:rsidP="00117393">
      <w:pPr>
        <w:pStyle w:val="ListParagraph"/>
        <w:numPr>
          <w:ilvl w:val="0"/>
          <w:numId w:val="26"/>
        </w:numPr>
        <w:spacing w:after="200"/>
        <w:rPr>
          <w:i/>
          <w:iCs/>
        </w:rPr>
      </w:pPr>
      <w:r w:rsidRPr="00097289">
        <w:rPr>
          <w:i/>
          <w:iCs/>
        </w:rPr>
        <w:t xml:space="preserve">Work Health and Safety Act 2011 </w:t>
      </w:r>
    </w:p>
    <w:p w14:paraId="71E6A30E" w14:textId="58856DF6" w:rsidR="00117393" w:rsidRPr="00097289" w:rsidRDefault="00117393" w:rsidP="007A4AAA">
      <w:pPr>
        <w:pStyle w:val="ListParagraph"/>
        <w:numPr>
          <w:ilvl w:val="0"/>
          <w:numId w:val="26"/>
        </w:numPr>
        <w:rPr>
          <w:i/>
          <w:iCs/>
        </w:rPr>
      </w:pPr>
      <w:r w:rsidRPr="00097289">
        <w:rPr>
          <w:i/>
          <w:iCs/>
        </w:rPr>
        <w:t>Workplace Gender Equality Act 2012</w:t>
      </w:r>
      <w:r w:rsidR="000E2D73" w:rsidRPr="00097289">
        <w:rPr>
          <w:i/>
          <w:iCs/>
        </w:rPr>
        <w:t>.</w:t>
      </w:r>
    </w:p>
    <w:p w14:paraId="1B883B29" w14:textId="77777777" w:rsidR="00C956B9" w:rsidRPr="000E2D73" w:rsidRDefault="00C956B9" w:rsidP="00117393">
      <w:pPr>
        <w:rPr>
          <w:rFonts w:ascii="Arial" w:hAnsi="Arial" w:cs="Arial"/>
          <w:b/>
          <w:bCs/>
        </w:rPr>
      </w:pPr>
    </w:p>
    <w:p w14:paraId="380A4786" w14:textId="11D84ABD" w:rsidR="00117393" w:rsidRPr="00251AC7" w:rsidRDefault="00117393" w:rsidP="00117393">
      <w:pPr>
        <w:rPr>
          <w:b/>
          <w:bCs/>
        </w:rPr>
      </w:pPr>
      <w:r w:rsidRPr="00251AC7">
        <w:rPr>
          <w:b/>
          <w:bCs/>
        </w:rPr>
        <w:t>Relevant State legislation:</w:t>
      </w:r>
    </w:p>
    <w:p w14:paraId="7D66A7D5" w14:textId="77777777" w:rsidR="00117393" w:rsidRPr="00FB72F0" w:rsidRDefault="00117393" w:rsidP="00251AC7">
      <w:r w:rsidRPr="00FB72F0">
        <w:t xml:space="preserve">Victorian Acts which seek to promote tolerance of diversity and prevent discrimination </w:t>
      </w:r>
      <w:proofErr w:type="gramStart"/>
      <w:r w:rsidRPr="00FB72F0">
        <w:t>on the basis of</w:t>
      </w:r>
      <w:proofErr w:type="gramEnd"/>
      <w:r w:rsidRPr="00FB72F0">
        <w:t xml:space="preserve"> various personal characteristics and circumstances, include:</w:t>
      </w:r>
    </w:p>
    <w:p w14:paraId="66419382" w14:textId="77777777" w:rsidR="00117393" w:rsidRPr="00097289" w:rsidRDefault="00117393" w:rsidP="00117393">
      <w:pPr>
        <w:pStyle w:val="ListParagraph"/>
        <w:numPr>
          <w:ilvl w:val="0"/>
          <w:numId w:val="26"/>
        </w:numPr>
        <w:spacing w:after="200"/>
        <w:rPr>
          <w:i/>
          <w:iCs/>
        </w:rPr>
      </w:pPr>
      <w:r w:rsidRPr="00097289">
        <w:rPr>
          <w:i/>
          <w:iCs/>
        </w:rPr>
        <w:t>Carers Recognition Act 2012</w:t>
      </w:r>
    </w:p>
    <w:p w14:paraId="7CC4C940" w14:textId="77777777" w:rsidR="00117393" w:rsidRPr="00097289" w:rsidRDefault="00117393" w:rsidP="00117393">
      <w:pPr>
        <w:pStyle w:val="ListParagraph"/>
        <w:numPr>
          <w:ilvl w:val="0"/>
          <w:numId w:val="26"/>
        </w:numPr>
        <w:spacing w:after="200"/>
        <w:rPr>
          <w:i/>
          <w:iCs/>
        </w:rPr>
      </w:pPr>
      <w:r w:rsidRPr="00097289">
        <w:rPr>
          <w:i/>
          <w:iCs/>
        </w:rPr>
        <w:t>Charter of Human Rights and Responsibilities Act 2006</w:t>
      </w:r>
    </w:p>
    <w:p w14:paraId="24699317" w14:textId="77777777" w:rsidR="00117393" w:rsidRPr="00097289" w:rsidRDefault="00117393" w:rsidP="00117393">
      <w:pPr>
        <w:pStyle w:val="ListParagraph"/>
        <w:numPr>
          <w:ilvl w:val="0"/>
          <w:numId w:val="26"/>
        </w:numPr>
        <w:spacing w:after="200"/>
        <w:rPr>
          <w:i/>
          <w:iCs/>
        </w:rPr>
      </w:pPr>
      <w:r w:rsidRPr="00097289">
        <w:rPr>
          <w:i/>
          <w:iCs/>
        </w:rPr>
        <w:t xml:space="preserve">Disability Act 2006 </w:t>
      </w:r>
    </w:p>
    <w:p w14:paraId="013C9022" w14:textId="77777777" w:rsidR="00117393" w:rsidRPr="00097289" w:rsidRDefault="00117393" w:rsidP="00117393">
      <w:pPr>
        <w:pStyle w:val="ListParagraph"/>
        <w:numPr>
          <w:ilvl w:val="0"/>
          <w:numId w:val="26"/>
        </w:numPr>
        <w:spacing w:after="200"/>
        <w:rPr>
          <w:i/>
          <w:iCs/>
        </w:rPr>
      </w:pPr>
      <w:r w:rsidRPr="00097289">
        <w:rPr>
          <w:i/>
          <w:iCs/>
        </w:rPr>
        <w:lastRenderedPageBreak/>
        <w:t>Equal Opportunity Act 2010</w:t>
      </w:r>
    </w:p>
    <w:p w14:paraId="0B72135D" w14:textId="77777777" w:rsidR="00117393" w:rsidRPr="00097289" w:rsidRDefault="00117393" w:rsidP="00117393">
      <w:pPr>
        <w:pStyle w:val="ListParagraph"/>
        <w:numPr>
          <w:ilvl w:val="0"/>
          <w:numId w:val="26"/>
        </w:numPr>
        <w:spacing w:after="200"/>
        <w:rPr>
          <w:i/>
          <w:iCs/>
        </w:rPr>
      </w:pPr>
      <w:r w:rsidRPr="00097289">
        <w:rPr>
          <w:i/>
          <w:iCs/>
        </w:rPr>
        <w:t>Gender Equality Act 2020</w:t>
      </w:r>
    </w:p>
    <w:p w14:paraId="325D944E" w14:textId="77777777" w:rsidR="00117393" w:rsidRPr="00097289" w:rsidRDefault="00117393" w:rsidP="00117393">
      <w:pPr>
        <w:pStyle w:val="ListParagraph"/>
        <w:numPr>
          <w:ilvl w:val="0"/>
          <w:numId w:val="26"/>
        </w:numPr>
        <w:spacing w:after="200"/>
        <w:rPr>
          <w:i/>
          <w:iCs/>
        </w:rPr>
      </w:pPr>
      <w:r w:rsidRPr="00097289">
        <w:rPr>
          <w:i/>
          <w:iCs/>
        </w:rPr>
        <w:t>Local Government Act 2020</w:t>
      </w:r>
    </w:p>
    <w:p w14:paraId="4B0F382F" w14:textId="77777777" w:rsidR="00117393" w:rsidRPr="00097289" w:rsidRDefault="00117393" w:rsidP="00117393">
      <w:pPr>
        <w:pStyle w:val="ListParagraph"/>
        <w:numPr>
          <w:ilvl w:val="0"/>
          <w:numId w:val="26"/>
        </w:numPr>
        <w:spacing w:after="200"/>
        <w:rPr>
          <w:i/>
          <w:iCs/>
        </w:rPr>
      </w:pPr>
      <w:r w:rsidRPr="00097289">
        <w:rPr>
          <w:i/>
          <w:iCs/>
        </w:rPr>
        <w:t>Multicultural Victoria Act 2011</w:t>
      </w:r>
    </w:p>
    <w:p w14:paraId="21EB3BFB" w14:textId="77777777" w:rsidR="00117393" w:rsidRPr="00097289" w:rsidRDefault="00117393" w:rsidP="00117393">
      <w:pPr>
        <w:pStyle w:val="ListParagraph"/>
        <w:numPr>
          <w:ilvl w:val="0"/>
          <w:numId w:val="26"/>
        </w:numPr>
        <w:spacing w:after="200"/>
        <w:rPr>
          <w:i/>
          <w:iCs/>
        </w:rPr>
      </w:pPr>
      <w:r w:rsidRPr="00097289">
        <w:rPr>
          <w:i/>
          <w:iCs/>
        </w:rPr>
        <w:t>Occupational Health and Safety Act 2004</w:t>
      </w:r>
    </w:p>
    <w:p w14:paraId="5868C055" w14:textId="77777777" w:rsidR="00117393" w:rsidRPr="00097289" w:rsidRDefault="00117393" w:rsidP="00117393">
      <w:pPr>
        <w:pStyle w:val="ListParagraph"/>
        <w:numPr>
          <w:ilvl w:val="0"/>
          <w:numId w:val="26"/>
        </w:numPr>
        <w:spacing w:after="200"/>
        <w:rPr>
          <w:i/>
          <w:iCs/>
        </w:rPr>
      </w:pPr>
      <w:r w:rsidRPr="00097289">
        <w:rPr>
          <w:i/>
          <w:iCs/>
        </w:rPr>
        <w:t>Planning and Environment Act 1987</w:t>
      </w:r>
    </w:p>
    <w:p w14:paraId="45A766E7" w14:textId="77777777" w:rsidR="00117393" w:rsidRPr="00097289" w:rsidRDefault="00117393" w:rsidP="00117393">
      <w:pPr>
        <w:pStyle w:val="ListParagraph"/>
        <w:numPr>
          <w:ilvl w:val="0"/>
          <w:numId w:val="26"/>
        </w:numPr>
        <w:spacing w:after="200"/>
        <w:rPr>
          <w:i/>
          <w:iCs/>
        </w:rPr>
      </w:pPr>
      <w:r w:rsidRPr="00097289">
        <w:rPr>
          <w:i/>
          <w:iCs/>
        </w:rPr>
        <w:t>Public Administration Act 2004</w:t>
      </w:r>
    </w:p>
    <w:p w14:paraId="42238695" w14:textId="77777777" w:rsidR="00117393" w:rsidRPr="00097289" w:rsidRDefault="00117393" w:rsidP="00117393">
      <w:pPr>
        <w:pStyle w:val="ListParagraph"/>
        <w:numPr>
          <w:ilvl w:val="0"/>
          <w:numId w:val="26"/>
        </w:numPr>
        <w:spacing w:after="200"/>
        <w:rPr>
          <w:i/>
          <w:iCs/>
        </w:rPr>
      </w:pPr>
      <w:r w:rsidRPr="00097289">
        <w:rPr>
          <w:i/>
          <w:iCs/>
        </w:rPr>
        <w:t xml:space="preserve">Public Health and Wellbeing Act 2008 </w:t>
      </w:r>
    </w:p>
    <w:p w14:paraId="67EED3B9" w14:textId="6F75B31A" w:rsidR="00117393" w:rsidRPr="00097289" w:rsidRDefault="00117393" w:rsidP="007A4AAA">
      <w:pPr>
        <w:pStyle w:val="ListParagraph"/>
        <w:numPr>
          <w:ilvl w:val="0"/>
          <w:numId w:val="26"/>
        </w:numPr>
        <w:rPr>
          <w:i/>
          <w:iCs/>
        </w:rPr>
      </w:pPr>
      <w:r w:rsidRPr="00097289">
        <w:rPr>
          <w:i/>
          <w:iCs/>
        </w:rPr>
        <w:t>Racial and Religious Tolerance Act 2001</w:t>
      </w:r>
      <w:r w:rsidR="000E2D73" w:rsidRPr="00097289">
        <w:rPr>
          <w:i/>
          <w:iCs/>
        </w:rPr>
        <w:t>.</w:t>
      </w:r>
    </w:p>
    <w:p w14:paraId="3404E8EA" w14:textId="77777777" w:rsidR="00E50DA7" w:rsidRPr="00FB72F0" w:rsidRDefault="00E50DA7" w:rsidP="00117393">
      <w:pPr>
        <w:rPr>
          <w:rFonts w:ascii="Arial" w:hAnsi="Arial" w:cs="Arial"/>
        </w:rPr>
      </w:pPr>
    </w:p>
    <w:p w14:paraId="3B683578" w14:textId="7A597577" w:rsidR="00E50DA7" w:rsidRPr="00251AC7" w:rsidRDefault="00E50DA7" w:rsidP="00251AC7">
      <w:pPr>
        <w:rPr>
          <w:b/>
          <w:bCs/>
        </w:rPr>
      </w:pPr>
      <w:r w:rsidRPr="00251AC7">
        <w:rPr>
          <w:b/>
          <w:bCs/>
        </w:rPr>
        <w:t xml:space="preserve">Relevant </w:t>
      </w:r>
      <w:r w:rsidR="00084CF3" w:rsidRPr="00251AC7">
        <w:rPr>
          <w:b/>
          <w:bCs/>
        </w:rPr>
        <w:t xml:space="preserve">Council </w:t>
      </w:r>
      <w:r w:rsidRPr="00251AC7">
        <w:rPr>
          <w:b/>
          <w:bCs/>
        </w:rPr>
        <w:t>Plans</w:t>
      </w:r>
      <w:r w:rsidR="000E2D73">
        <w:rPr>
          <w:b/>
          <w:bCs/>
        </w:rPr>
        <w:t>:</w:t>
      </w:r>
    </w:p>
    <w:p w14:paraId="503D58FE" w14:textId="3AB45A9C" w:rsidR="00117393" w:rsidRPr="00FB72F0" w:rsidRDefault="00117393" w:rsidP="00251AC7">
      <w:r w:rsidRPr="00FB72F0">
        <w:t>The following plans, strategies and policies developed and endorsed by the City of Greater Dandenong relate to the implementation of this policy.</w:t>
      </w:r>
    </w:p>
    <w:p w14:paraId="76727C2D" w14:textId="77777777" w:rsidR="00B133A7" w:rsidRPr="00251AC7" w:rsidRDefault="00B133A7" w:rsidP="00B133A7">
      <w:pPr>
        <w:pStyle w:val="ListParagraph"/>
        <w:numPr>
          <w:ilvl w:val="0"/>
          <w:numId w:val="26"/>
        </w:numPr>
        <w:spacing w:after="200"/>
        <w:rPr>
          <w:color w:val="000000" w:themeColor="text1"/>
        </w:rPr>
      </w:pPr>
      <w:r w:rsidRPr="00251AC7">
        <w:rPr>
          <w:color w:val="000000" w:themeColor="text1"/>
        </w:rPr>
        <w:t>Imagine 2030 Community Plan</w:t>
      </w:r>
    </w:p>
    <w:p w14:paraId="4FC48B7B" w14:textId="77777777" w:rsidR="00B133A7" w:rsidRPr="00251AC7" w:rsidRDefault="00B133A7" w:rsidP="00B133A7">
      <w:pPr>
        <w:pStyle w:val="ListParagraph"/>
        <w:numPr>
          <w:ilvl w:val="0"/>
          <w:numId w:val="26"/>
        </w:numPr>
        <w:spacing w:after="200"/>
      </w:pPr>
      <w:r w:rsidRPr="00251AC7">
        <w:t>Council Plan (2017-21)</w:t>
      </w:r>
    </w:p>
    <w:p w14:paraId="6F70C66D" w14:textId="77777777" w:rsidR="00B133A7" w:rsidRPr="00251AC7" w:rsidRDefault="00B133A7" w:rsidP="00B133A7">
      <w:pPr>
        <w:pStyle w:val="ListParagraph"/>
        <w:numPr>
          <w:ilvl w:val="0"/>
          <w:numId w:val="26"/>
        </w:numPr>
        <w:spacing w:after="200"/>
      </w:pPr>
      <w:r w:rsidRPr="00251AC7">
        <w:t>Community Wellbeing Plan (2017-21)</w:t>
      </w:r>
    </w:p>
    <w:p w14:paraId="6EA7D667" w14:textId="77777777" w:rsidR="00B133A7" w:rsidRPr="00251AC7" w:rsidRDefault="00B133A7" w:rsidP="00B133A7">
      <w:pPr>
        <w:pStyle w:val="ListParagraph"/>
        <w:numPr>
          <w:ilvl w:val="0"/>
          <w:numId w:val="26"/>
        </w:numPr>
        <w:spacing w:after="200"/>
      </w:pPr>
      <w:r w:rsidRPr="00251AC7">
        <w:t>Community Safety Plan (2015-22)</w:t>
      </w:r>
    </w:p>
    <w:p w14:paraId="76BA2193" w14:textId="77777777" w:rsidR="00117393" w:rsidRPr="00251AC7" w:rsidRDefault="00117393" w:rsidP="00117393">
      <w:pPr>
        <w:pStyle w:val="ListParagraph"/>
        <w:numPr>
          <w:ilvl w:val="0"/>
          <w:numId w:val="26"/>
        </w:numPr>
        <w:spacing w:after="200"/>
      </w:pPr>
      <w:r w:rsidRPr="00251AC7">
        <w:t>Children’s Plan (2015-19)</w:t>
      </w:r>
    </w:p>
    <w:p w14:paraId="4FBC57BA" w14:textId="09273307" w:rsidR="00117393" w:rsidRPr="00251AC7" w:rsidRDefault="00117393" w:rsidP="00117393">
      <w:pPr>
        <w:pStyle w:val="ListParagraph"/>
        <w:numPr>
          <w:ilvl w:val="0"/>
          <w:numId w:val="26"/>
        </w:numPr>
        <w:spacing w:after="200"/>
      </w:pPr>
      <w:r w:rsidRPr="00251AC7">
        <w:t>Disability Action Plan (2017-23)</w:t>
      </w:r>
    </w:p>
    <w:p w14:paraId="316F2C34" w14:textId="02B78E86" w:rsidR="004C7C98" w:rsidRPr="00251AC7" w:rsidRDefault="004C7C98" w:rsidP="004C7C98">
      <w:pPr>
        <w:pStyle w:val="ListParagraph"/>
        <w:numPr>
          <w:ilvl w:val="0"/>
          <w:numId w:val="26"/>
        </w:numPr>
        <w:spacing w:after="200"/>
        <w:rPr>
          <w:color w:val="000000" w:themeColor="text1"/>
        </w:rPr>
      </w:pPr>
      <w:r w:rsidRPr="00251AC7">
        <w:rPr>
          <w:color w:val="000000" w:themeColor="text1"/>
        </w:rPr>
        <w:t>Springvale Community Hub Strategic Plan (2020-25)</w:t>
      </w:r>
    </w:p>
    <w:p w14:paraId="142D964C" w14:textId="6C522E2F" w:rsidR="007A4AAA" w:rsidRPr="00251AC7" w:rsidRDefault="007A4AAA" w:rsidP="00117393">
      <w:pPr>
        <w:pStyle w:val="ListParagraph"/>
        <w:numPr>
          <w:ilvl w:val="0"/>
          <w:numId w:val="26"/>
        </w:numPr>
        <w:spacing w:after="200"/>
      </w:pPr>
      <w:r w:rsidRPr="00251AC7">
        <w:t>Community Engagement Policy (2021-25)</w:t>
      </w:r>
    </w:p>
    <w:p w14:paraId="1D550782" w14:textId="29FCDE31" w:rsidR="007A4AAA" w:rsidRPr="00251AC7" w:rsidRDefault="007A4AAA" w:rsidP="00117393">
      <w:pPr>
        <w:pStyle w:val="ListParagraph"/>
        <w:numPr>
          <w:ilvl w:val="0"/>
          <w:numId w:val="26"/>
        </w:numPr>
        <w:spacing w:after="200"/>
      </w:pPr>
      <w:r w:rsidRPr="00251AC7">
        <w:t>Community Engagement Planning Framework 2019</w:t>
      </w:r>
    </w:p>
    <w:p w14:paraId="64E4C73B" w14:textId="75133766" w:rsidR="005B6489" w:rsidRPr="00251AC7" w:rsidRDefault="005B6489" w:rsidP="00117393">
      <w:pPr>
        <w:pStyle w:val="ListParagraph"/>
        <w:numPr>
          <w:ilvl w:val="0"/>
          <w:numId w:val="26"/>
        </w:numPr>
        <w:spacing w:after="200"/>
      </w:pPr>
      <w:r w:rsidRPr="00251AC7">
        <w:t>Reconciliation Action Plan (2021-23)</w:t>
      </w:r>
    </w:p>
    <w:p w14:paraId="19EC82B6" w14:textId="0AE4BE97" w:rsidR="005B6489" w:rsidRDefault="005B6489" w:rsidP="00117393">
      <w:pPr>
        <w:pStyle w:val="ListParagraph"/>
        <w:numPr>
          <w:ilvl w:val="0"/>
          <w:numId w:val="26"/>
        </w:numPr>
        <w:spacing w:after="200"/>
      </w:pPr>
      <w:r w:rsidRPr="00251AC7">
        <w:t>Make Your Move Greater Dandenong Physical Activity Strategy 2020-</w:t>
      </w:r>
      <w:r w:rsidR="00B133A7">
        <w:t>20</w:t>
      </w:r>
      <w:r w:rsidRPr="00251AC7">
        <w:t>30</w:t>
      </w:r>
    </w:p>
    <w:p w14:paraId="19DEC1A9" w14:textId="66883210" w:rsidR="005B6489" w:rsidRPr="00251AC7" w:rsidRDefault="005B6489" w:rsidP="00117393">
      <w:pPr>
        <w:pStyle w:val="ListParagraph"/>
        <w:numPr>
          <w:ilvl w:val="0"/>
          <w:numId w:val="26"/>
        </w:numPr>
        <w:spacing w:after="200"/>
      </w:pPr>
      <w:r w:rsidRPr="00251AC7">
        <w:t>Greater Dandenong People Seeking Asylum and Refugees Action Plan 2018-21</w:t>
      </w:r>
    </w:p>
    <w:p w14:paraId="3666E5F6" w14:textId="65403566" w:rsidR="00B133A7" w:rsidRPr="00251AC7" w:rsidRDefault="00B133A7" w:rsidP="00B133A7">
      <w:pPr>
        <w:pStyle w:val="ListParagraph"/>
        <w:numPr>
          <w:ilvl w:val="0"/>
          <w:numId w:val="26"/>
        </w:numPr>
        <w:spacing w:after="200"/>
      </w:pPr>
      <w:r>
        <w:t>Workplace Adjustment Guidelines.</w:t>
      </w:r>
    </w:p>
    <w:p w14:paraId="35C15FAC" w14:textId="08AE7157" w:rsidR="00084CF3" w:rsidRPr="00251AC7" w:rsidRDefault="00084CF3" w:rsidP="00ED3D80">
      <w:pPr>
        <w:pStyle w:val="ListParagraph"/>
        <w:ind w:left="1080"/>
        <w:rPr>
          <w:highlight w:val="yellow"/>
        </w:rPr>
      </w:pPr>
    </w:p>
    <w:sectPr w:rsidR="00084CF3" w:rsidRPr="00251AC7" w:rsidSect="007D7B9A">
      <w:headerReference w:type="default" r:id="rId19"/>
      <w:headerReference w:type="first" r:id="rId20"/>
      <w:pgSz w:w="11906" w:h="16838"/>
      <w:pgMar w:top="1826" w:right="1134" w:bottom="1134" w:left="1134" w:header="708" w:footer="495"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5567DC" w14:textId="77777777" w:rsidR="000E2BF1" w:rsidRDefault="000E2BF1" w:rsidP="00AF4FE4">
      <w:r>
        <w:separator/>
      </w:r>
    </w:p>
  </w:endnote>
  <w:endnote w:type="continuationSeparator" w:id="0">
    <w:p w14:paraId="58BFD894" w14:textId="77777777" w:rsidR="000E2BF1" w:rsidRDefault="000E2BF1" w:rsidP="00AF4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tserrat">
    <w:altName w:val="Calibri"/>
    <w:charset w:val="4D"/>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D75C82" w14:textId="77777777" w:rsidR="00EB30B9" w:rsidRPr="006E08A6" w:rsidRDefault="00EB30B9" w:rsidP="00AF4FE4">
    <w:pPr>
      <w:pStyle w:val="Footer"/>
    </w:pPr>
    <w:r w:rsidRPr="006E08A6">
      <w:t xml:space="preserve">Page </w:t>
    </w:r>
    <w:r w:rsidRPr="006E08A6">
      <w:fldChar w:fldCharType="begin"/>
    </w:r>
    <w:r w:rsidRPr="006E08A6">
      <w:instrText xml:space="preserve"> PAGE  \* Arabic  \* MERGEFORMAT </w:instrText>
    </w:r>
    <w:r w:rsidRPr="006E08A6">
      <w:fldChar w:fldCharType="separate"/>
    </w:r>
    <w:r w:rsidRPr="006E08A6">
      <w:rPr>
        <w:noProof/>
      </w:rPr>
      <w:t>2</w:t>
    </w:r>
    <w:r w:rsidRPr="006E08A6">
      <w:fldChar w:fldCharType="end"/>
    </w:r>
    <w:r w:rsidRPr="006E08A6">
      <w:t xml:space="preserve"> of </w:t>
    </w:r>
    <w:r w:rsidR="000E2BF1">
      <w:fldChar w:fldCharType="begin"/>
    </w:r>
    <w:r w:rsidR="000E2BF1">
      <w:instrText xml:space="preserve"> NUMPAGES  \* Arabic  \* MERGEFORMAT </w:instrText>
    </w:r>
    <w:r w:rsidR="000E2BF1">
      <w:fldChar w:fldCharType="separate"/>
    </w:r>
    <w:r w:rsidRPr="006E08A6">
      <w:rPr>
        <w:noProof/>
      </w:rPr>
      <w:t>2</w:t>
    </w:r>
    <w:r w:rsidR="000E2BF1">
      <w:rPr>
        <w:noProof/>
      </w:rPr>
      <w:fldChar w:fldCharType="end"/>
    </w:r>
  </w:p>
  <w:p w14:paraId="086F18FC" w14:textId="6250263A" w:rsidR="009E4461" w:rsidRPr="00B81AF3" w:rsidRDefault="009E4461" w:rsidP="00AF4FE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0718244"/>
      <w:docPartObj>
        <w:docPartGallery w:val="Page Numbers (Bottom of Page)"/>
        <w:docPartUnique/>
      </w:docPartObj>
    </w:sdtPr>
    <w:sdtEndPr/>
    <w:sdtContent>
      <w:sdt>
        <w:sdtPr>
          <w:id w:val="-1769616900"/>
          <w:docPartObj>
            <w:docPartGallery w:val="Page Numbers (Top of Page)"/>
            <w:docPartUnique/>
          </w:docPartObj>
        </w:sdtPr>
        <w:sdtEndPr/>
        <w:sdtContent>
          <w:p w14:paraId="32C0D6E6" w14:textId="612BB935" w:rsidR="00E00E69" w:rsidRDefault="00E00E69">
            <w:pPr>
              <w:pStyle w:val="Footer"/>
              <w:jc w:val="right"/>
            </w:pPr>
            <w:r w:rsidRPr="00295551">
              <w:rPr>
                <w:color w:val="95B3D7" w:themeColor="accent1" w:themeTint="99"/>
                <w:sz w:val="16"/>
                <w:szCs w:val="16"/>
              </w:rPr>
              <w:t xml:space="preserve">Page </w:t>
            </w:r>
            <w:r w:rsidRPr="00295551">
              <w:rPr>
                <w:color w:val="95B3D7" w:themeColor="accent1" w:themeTint="99"/>
                <w:sz w:val="16"/>
                <w:szCs w:val="16"/>
              </w:rPr>
              <w:fldChar w:fldCharType="begin"/>
            </w:r>
            <w:r w:rsidRPr="00295551">
              <w:rPr>
                <w:color w:val="95B3D7" w:themeColor="accent1" w:themeTint="99"/>
                <w:sz w:val="16"/>
                <w:szCs w:val="16"/>
              </w:rPr>
              <w:instrText xml:space="preserve"> PAGE </w:instrText>
            </w:r>
            <w:r w:rsidRPr="00295551">
              <w:rPr>
                <w:color w:val="95B3D7" w:themeColor="accent1" w:themeTint="99"/>
                <w:sz w:val="16"/>
                <w:szCs w:val="16"/>
              </w:rPr>
              <w:fldChar w:fldCharType="separate"/>
            </w:r>
            <w:r w:rsidRPr="00295551">
              <w:rPr>
                <w:noProof/>
                <w:color w:val="95B3D7" w:themeColor="accent1" w:themeTint="99"/>
                <w:sz w:val="16"/>
                <w:szCs w:val="16"/>
              </w:rPr>
              <w:t>2</w:t>
            </w:r>
            <w:r w:rsidRPr="00295551">
              <w:rPr>
                <w:color w:val="95B3D7" w:themeColor="accent1" w:themeTint="99"/>
                <w:sz w:val="16"/>
                <w:szCs w:val="16"/>
              </w:rPr>
              <w:fldChar w:fldCharType="end"/>
            </w:r>
            <w:r w:rsidRPr="00295551">
              <w:rPr>
                <w:color w:val="95B3D7" w:themeColor="accent1" w:themeTint="99"/>
                <w:sz w:val="16"/>
                <w:szCs w:val="16"/>
              </w:rPr>
              <w:t xml:space="preserve"> of </w:t>
            </w:r>
            <w:r w:rsidRPr="00295551">
              <w:rPr>
                <w:color w:val="95B3D7" w:themeColor="accent1" w:themeTint="99"/>
                <w:sz w:val="16"/>
                <w:szCs w:val="16"/>
              </w:rPr>
              <w:fldChar w:fldCharType="begin"/>
            </w:r>
            <w:r w:rsidRPr="00295551">
              <w:rPr>
                <w:color w:val="95B3D7" w:themeColor="accent1" w:themeTint="99"/>
                <w:sz w:val="16"/>
                <w:szCs w:val="16"/>
              </w:rPr>
              <w:instrText xml:space="preserve"> NUMPAGES  </w:instrText>
            </w:r>
            <w:r w:rsidRPr="00295551">
              <w:rPr>
                <w:color w:val="95B3D7" w:themeColor="accent1" w:themeTint="99"/>
                <w:sz w:val="16"/>
                <w:szCs w:val="16"/>
              </w:rPr>
              <w:fldChar w:fldCharType="separate"/>
            </w:r>
            <w:r w:rsidRPr="00295551">
              <w:rPr>
                <w:noProof/>
                <w:color w:val="95B3D7" w:themeColor="accent1" w:themeTint="99"/>
                <w:sz w:val="16"/>
                <w:szCs w:val="16"/>
              </w:rPr>
              <w:t>2</w:t>
            </w:r>
            <w:r w:rsidRPr="00295551">
              <w:rPr>
                <w:color w:val="95B3D7" w:themeColor="accent1" w:themeTint="99"/>
                <w:sz w:val="16"/>
                <w:szCs w:val="16"/>
              </w:rPr>
              <w:fldChar w:fldCharType="end"/>
            </w:r>
          </w:p>
        </w:sdtContent>
      </w:sdt>
    </w:sdtContent>
  </w:sdt>
  <w:p w14:paraId="07633AD2" w14:textId="5801AF1B" w:rsidR="009E4461" w:rsidRPr="00433185" w:rsidRDefault="009E4461" w:rsidP="00AF4FE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FBED0A" w14:textId="77777777" w:rsidR="00EF1779" w:rsidRDefault="00EF17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FBE07E" w14:textId="77777777" w:rsidR="000E2BF1" w:rsidRDefault="000E2BF1" w:rsidP="00AF4FE4">
      <w:r>
        <w:separator/>
      </w:r>
    </w:p>
  </w:footnote>
  <w:footnote w:type="continuationSeparator" w:id="0">
    <w:p w14:paraId="100A12D9" w14:textId="77777777" w:rsidR="000E2BF1" w:rsidRDefault="000E2BF1" w:rsidP="00AF4F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52CF8" w14:textId="3EEB6974" w:rsidR="00151BDB" w:rsidRDefault="00CF0098" w:rsidP="00AF4FE4">
    <w:pPr>
      <w:pStyle w:val="Header"/>
    </w:pPr>
    <w:r>
      <w:rPr>
        <w:noProof/>
      </w:rPr>
      <w:drawing>
        <wp:anchor distT="0" distB="0" distL="114300" distR="114300" simplePos="0" relativeHeight="251656192" behindDoc="1" locked="0" layoutInCell="1" allowOverlap="1" wp14:anchorId="68396D44" wp14:editId="700AD35B">
          <wp:simplePos x="0" y="0"/>
          <wp:positionH relativeFrom="column">
            <wp:posOffset>-901700</wp:posOffset>
          </wp:positionH>
          <wp:positionV relativeFrom="paragraph">
            <wp:posOffset>-746125</wp:posOffset>
          </wp:positionV>
          <wp:extent cx="7560000" cy="157552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g1_followon.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57552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5F3CC" w14:textId="77777777" w:rsidR="00EF1779" w:rsidRDefault="00EF17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EAFDBF" w14:textId="794E1045" w:rsidR="00EF1779" w:rsidRDefault="00EF177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C738D5" w14:textId="3EA5FD4E" w:rsidR="00E4603A" w:rsidRDefault="00E4603A" w:rsidP="00AF4FE4">
    <w:pPr>
      <w:pStyle w:val="Header"/>
    </w:pPr>
    <w:r>
      <w:rPr>
        <w:noProof/>
      </w:rPr>
      <w:drawing>
        <wp:anchor distT="0" distB="0" distL="114300" distR="114300" simplePos="0" relativeHeight="251658240" behindDoc="1" locked="0" layoutInCell="1" allowOverlap="1" wp14:anchorId="2507601F" wp14:editId="0A405FE5">
          <wp:simplePos x="0" y="0"/>
          <wp:positionH relativeFrom="column">
            <wp:posOffset>-732766</wp:posOffset>
          </wp:positionH>
          <wp:positionV relativeFrom="paragraph">
            <wp:posOffset>-724494</wp:posOffset>
          </wp:positionV>
          <wp:extent cx="7556696" cy="1574800"/>
          <wp:effectExtent l="0" t="0" r="0" b="0"/>
          <wp:wrapNone/>
          <wp:docPr id="20" name="Picture 2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qua_followon.jpg"/>
                  <pic:cNvPicPr/>
                </pic:nvPicPr>
                <pic:blipFill>
                  <a:blip r:embed="rId1">
                    <a:extLst>
                      <a:ext uri="{28A0092B-C50C-407E-A947-70E740481C1C}">
                        <a14:useLocalDpi xmlns:a14="http://schemas.microsoft.com/office/drawing/2010/main" val="0"/>
                      </a:ext>
                    </a:extLst>
                  </a:blip>
                  <a:stretch>
                    <a:fillRect/>
                  </a:stretch>
                </pic:blipFill>
                <pic:spPr>
                  <a:xfrm>
                    <a:off x="0" y="0"/>
                    <a:ext cx="7556696" cy="15748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9CE0C" w14:textId="145CA2BF" w:rsidR="00E4603A" w:rsidRDefault="00E4603A" w:rsidP="00AF4FE4">
    <w:pPr>
      <w:pStyle w:val="Header"/>
    </w:pPr>
    <w:r>
      <w:rPr>
        <w:noProof/>
      </w:rPr>
      <w:drawing>
        <wp:anchor distT="0" distB="0" distL="114300" distR="114300" simplePos="0" relativeHeight="251657216" behindDoc="1" locked="0" layoutInCell="1" allowOverlap="1" wp14:anchorId="40DC437E" wp14:editId="487FE895">
          <wp:simplePos x="0" y="0"/>
          <wp:positionH relativeFrom="column">
            <wp:posOffset>-914400</wp:posOffset>
          </wp:positionH>
          <wp:positionV relativeFrom="paragraph">
            <wp:posOffset>-754380</wp:posOffset>
          </wp:positionV>
          <wp:extent cx="7556696" cy="1574800"/>
          <wp:effectExtent l="0" t="0" r="0" b="0"/>
          <wp:wrapNone/>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qua_followon.jpg"/>
                  <pic:cNvPicPr/>
                </pic:nvPicPr>
                <pic:blipFill>
                  <a:blip r:embed="rId1">
                    <a:extLst>
                      <a:ext uri="{28A0092B-C50C-407E-A947-70E740481C1C}">
                        <a14:useLocalDpi xmlns:a14="http://schemas.microsoft.com/office/drawing/2010/main" val="0"/>
                      </a:ext>
                    </a:extLst>
                  </a:blip>
                  <a:stretch>
                    <a:fillRect/>
                  </a:stretch>
                </pic:blipFill>
                <pic:spPr>
                  <a:xfrm>
                    <a:off x="0" y="0"/>
                    <a:ext cx="7556696" cy="1574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C3969"/>
    <w:multiLevelType w:val="hybridMultilevel"/>
    <w:tmpl w:val="57C823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D22082A"/>
    <w:multiLevelType w:val="hybridMultilevel"/>
    <w:tmpl w:val="67BC2D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89F4423"/>
    <w:multiLevelType w:val="hybridMultilevel"/>
    <w:tmpl w:val="5D7A9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E4D26BE"/>
    <w:multiLevelType w:val="hybridMultilevel"/>
    <w:tmpl w:val="A0DA75B6"/>
    <w:lvl w:ilvl="0" w:tplc="82C4373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0120812"/>
    <w:multiLevelType w:val="hybridMultilevel"/>
    <w:tmpl w:val="8DA6C2AE"/>
    <w:lvl w:ilvl="0" w:tplc="020616E8">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20B8767E"/>
    <w:multiLevelType w:val="hybridMultilevel"/>
    <w:tmpl w:val="22D6C924"/>
    <w:lvl w:ilvl="0" w:tplc="82C4373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1A0287B"/>
    <w:multiLevelType w:val="hybridMultilevel"/>
    <w:tmpl w:val="46F6B1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F4E6E5A"/>
    <w:multiLevelType w:val="hybridMultilevel"/>
    <w:tmpl w:val="FEB647F4"/>
    <w:lvl w:ilvl="0" w:tplc="556A27E0">
      <w:start w:val="1"/>
      <w:numFmt w:val="lowerLetter"/>
      <w:lvlText w:val="(%1)"/>
      <w:lvlJc w:val="left"/>
      <w:pPr>
        <w:ind w:left="390" w:hanging="360"/>
      </w:pPr>
      <w:rPr>
        <w:rFonts w:hint="default"/>
      </w:rPr>
    </w:lvl>
    <w:lvl w:ilvl="1" w:tplc="0C090019" w:tentative="1">
      <w:start w:val="1"/>
      <w:numFmt w:val="lowerLetter"/>
      <w:lvlText w:val="%2."/>
      <w:lvlJc w:val="left"/>
      <w:pPr>
        <w:ind w:left="1110" w:hanging="360"/>
      </w:pPr>
    </w:lvl>
    <w:lvl w:ilvl="2" w:tplc="0C09001B" w:tentative="1">
      <w:start w:val="1"/>
      <w:numFmt w:val="lowerRoman"/>
      <w:lvlText w:val="%3."/>
      <w:lvlJc w:val="right"/>
      <w:pPr>
        <w:ind w:left="1830" w:hanging="180"/>
      </w:pPr>
    </w:lvl>
    <w:lvl w:ilvl="3" w:tplc="0C09000F" w:tentative="1">
      <w:start w:val="1"/>
      <w:numFmt w:val="decimal"/>
      <w:lvlText w:val="%4."/>
      <w:lvlJc w:val="left"/>
      <w:pPr>
        <w:ind w:left="2550" w:hanging="360"/>
      </w:pPr>
    </w:lvl>
    <w:lvl w:ilvl="4" w:tplc="0C090019" w:tentative="1">
      <w:start w:val="1"/>
      <w:numFmt w:val="lowerLetter"/>
      <w:lvlText w:val="%5."/>
      <w:lvlJc w:val="left"/>
      <w:pPr>
        <w:ind w:left="3270" w:hanging="360"/>
      </w:pPr>
    </w:lvl>
    <w:lvl w:ilvl="5" w:tplc="0C09001B" w:tentative="1">
      <w:start w:val="1"/>
      <w:numFmt w:val="lowerRoman"/>
      <w:lvlText w:val="%6."/>
      <w:lvlJc w:val="right"/>
      <w:pPr>
        <w:ind w:left="3990" w:hanging="180"/>
      </w:pPr>
    </w:lvl>
    <w:lvl w:ilvl="6" w:tplc="0C09000F" w:tentative="1">
      <w:start w:val="1"/>
      <w:numFmt w:val="decimal"/>
      <w:lvlText w:val="%7."/>
      <w:lvlJc w:val="left"/>
      <w:pPr>
        <w:ind w:left="4710" w:hanging="360"/>
      </w:pPr>
    </w:lvl>
    <w:lvl w:ilvl="7" w:tplc="0C090019" w:tentative="1">
      <w:start w:val="1"/>
      <w:numFmt w:val="lowerLetter"/>
      <w:lvlText w:val="%8."/>
      <w:lvlJc w:val="left"/>
      <w:pPr>
        <w:ind w:left="5430" w:hanging="360"/>
      </w:pPr>
    </w:lvl>
    <w:lvl w:ilvl="8" w:tplc="0C09001B" w:tentative="1">
      <w:start w:val="1"/>
      <w:numFmt w:val="lowerRoman"/>
      <w:lvlText w:val="%9."/>
      <w:lvlJc w:val="right"/>
      <w:pPr>
        <w:ind w:left="6150" w:hanging="180"/>
      </w:pPr>
    </w:lvl>
  </w:abstractNum>
  <w:abstractNum w:abstractNumId="8" w15:restartNumberingAfterBreak="0">
    <w:nsid w:val="316E0FA1"/>
    <w:multiLevelType w:val="hybridMultilevel"/>
    <w:tmpl w:val="84BCB89A"/>
    <w:lvl w:ilvl="0" w:tplc="E25A4A44">
      <w:start w:val="4"/>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34D813AB"/>
    <w:multiLevelType w:val="hybridMultilevel"/>
    <w:tmpl w:val="9452B1A4"/>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0" w15:restartNumberingAfterBreak="0">
    <w:nsid w:val="3C8C0C56"/>
    <w:multiLevelType w:val="hybridMultilevel"/>
    <w:tmpl w:val="D0A83BB8"/>
    <w:lvl w:ilvl="0" w:tplc="F748271C">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3DA947DC"/>
    <w:multiLevelType w:val="hybridMultilevel"/>
    <w:tmpl w:val="F24C15FC"/>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2" w15:restartNumberingAfterBreak="0">
    <w:nsid w:val="46AB452C"/>
    <w:multiLevelType w:val="hybridMultilevel"/>
    <w:tmpl w:val="FB06C570"/>
    <w:lvl w:ilvl="0" w:tplc="0409000F">
      <w:start w:val="1"/>
      <w:numFmt w:val="decimal"/>
      <w:lvlText w:val="%1."/>
      <w:lvlJc w:val="left"/>
      <w:pPr>
        <w:tabs>
          <w:tab w:val="num" w:pos="900"/>
        </w:tabs>
        <w:ind w:left="900" w:hanging="360"/>
      </w:pPr>
    </w:lvl>
    <w:lvl w:ilvl="1" w:tplc="B0FC3B22">
      <w:start w:val="1"/>
      <w:numFmt w:val="bullet"/>
      <w:lvlText w:val=""/>
      <w:lvlJc w:val="left"/>
      <w:pPr>
        <w:tabs>
          <w:tab w:val="num" w:pos="1623"/>
        </w:tabs>
        <w:ind w:left="1623" w:hanging="363"/>
      </w:pPr>
      <w:rPr>
        <w:rFonts w:ascii="Symbol" w:hAnsi="Symbol" w:hint="default"/>
        <w:color w:val="auto"/>
        <w:sz w:val="24"/>
        <w:szCs w:val="24"/>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3" w15:restartNumberingAfterBreak="0">
    <w:nsid w:val="47821A36"/>
    <w:multiLevelType w:val="hybridMultilevel"/>
    <w:tmpl w:val="FA645924"/>
    <w:lvl w:ilvl="0" w:tplc="3C4ECC6C">
      <w:start w:val="8"/>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7F37731"/>
    <w:multiLevelType w:val="hybridMultilevel"/>
    <w:tmpl w:val="C90C4E40"/>
    <w:lvl w:ilvl="0" w:tplc="79B44E50">
      <w:start w:val="9"/>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F80322"/>
    <w:multiLevelType w:val="hybridMultilevel"/>
    <w:tmpl w:val="183AA9AE"/>
    <w:lvl w:ilvl="0" w:tplc="DE8ADFD8">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AAB4E3F"/>
    <w:multiLevelType w:val="hybridMultilevel"/>
    <w:tmpl w:val="FCCE02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B5C4594"/>
    <w:multiLevelType w:val="hybridMultilevel"/>
    <w:tmpl w:val="0CF0D14C"/>
    <w:lvl w:ilvl="0" w:tplc="620A79B0">
      <w:start w:val="1"/>
      <w:numFmt w:val="lowerLetter"/>
      <w:lvlText w:val="(%1)"/>
      <w:lvlJc w:val="left"/>
      <w:pPr>
        <w:ind w:left="720" w:hanging="360"/>
      </w:pPr>
      <w:rPr>
        <w:rFonts w:ascii="Arial Narrow" w:hAnsi="Arial Narrow" w:hint="default"/>
        <w:b w:val="0"/>
        <w:i w:val="0"/>
        <w:sz w:val="22"/>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F6352A7"/>
    <w:multiLevelType w:val="multilevel"/>
    <w:tmpl w:val="D988AEEA"/>
    <w:lvl w:ilvl="0">
      <w:start w:val="1"/>
      <w:numFmt w:val="decimal"/>
      <w:pStyle w:val="Heading1"/>
      <w:lvlText w:val="%1."/>
      <w:lvlJc w:val="left"/>
      <w:pPr>
        <w:ind w:left="360" w:hanging="360"/>
      </w:pPr>
    </w:lvl>
    <w:lvl w:ilvl="1">
      <w:start w:val="1"/>
      <w:numFmt w:val="decimal"/>
      <w:isLgl/>
      <w:lvlText w:val="%1.%2"/>
      <w:lvlJc w:val="left"/>
      <w:pPr>
        <w:ind w:left="720" w:hanging="720"/>
      </w:pPr>
      <w:rPr>
        <w:rFonts w:eastAsiaTheme="majorEastAsia" w:cstheme="minorHAnsi" w:hint="default"/>
        <w:b w:val="0"/>
        <w:bCs/>
        <w:color w:val="365F91" w:themeColor="accent1" w:themeShade="BF"/>
      </w:rPr>
    </w:lvl>
    <w:lvl w:ilvl="2">
      <w:start w:val="1"/>
      <w:numFmt w:val="decimal"/>
      <w:isLgl/>
      <w:lvlText w:val="%1.%2.%3"/>
      <w:lvlJc w:val="left"/>
      <w:pPr>
        <w:ind w:left="720" w:hanging="720"/>
      </w:pPr>
      <w:rPr>
        <w:rFonts w:eastAsiaTheme="majorEastAsia" w:cstheme="minorHAnsi" w:hint="default"/>
        <w:b w:val="0"/>
        <w:bCs/>
        <w:i w:val="0"/>
        <w:iCs w:val="0"/>
        <w:color w:val="31849B" w:themeColor="accent5" w:themeShade="BF"/>
      </w:rPr>
    </w:lvl>
    <w:lvl w:ilvl="3">
      <w:start w:val="1"/>
      <w:numFmt w:val="decimal"/>
      <w:isLgl/>
      <w:lvlText w:val="%1.%2.%3.%4"/>
      <w:lvlJc w:val="left"/>
      <w:pPr>
        <w:ind w:left="720" w:hanging="720"/>
      </w:pPr>
      <w:rPr>
        <w:rFonts w:eastAsiaTheme="majorEastAsia" w:cstheme="minorHAnsi" w:hint="default"/>
        <w:b/>
        <w:color w:val="365F91" w:themeColor="accent1" w:themeShade="BF"/>
      </w:rPr>
    </w:lvl>
    <w:lvl w:ilvl="4">
      <w:start w:val="1"/>
      <w:numFmt w:val="decimal"/>
      <w:isLgl/>
      <w:lvlText w:val="%1.%2.%3.%4.%5"/>
      <w:lvlJc w:val="left"/>
      <w:pPr>
        <w:ind w:left="1080" w:hanging="1080"/>
      </w:pPr>
      <w:rPr>
        <w:rFonts w:eastAsiaTheme="majorEastAsia" w:cstheme="minorHAnsi" w:hint="default"/>
        <w:b/>
        <w:color w:val="365F91" w:themeColor="accent1" w:themeShade="BF"/>
      </w:rPr>
    </w:lvl>
    <w:lvl w:ilvl="5">
      <w:start w:val="1"/>
      <w:numFmt w:val="decimal"/>
      <w:isLgl/>
      <w:lvlText w:val="%1.%2.%3.%4.%5.%6"/>
      <w:lvlJc w:val="left"/>
      <w:pPr>
        <w:ind w:left="1080" w:hanging="1080"/>
      </w:pPr>
      <w:rPr>
        <w:rFonts w:eastAsiaTheme="majorEastAsia" w:cstheme="minorHAnsi" w:hint="default"/>
        <w:b/>
        <w:color w:val="365F91" w:themeColor="accent1" w:themeShade="BF"/>
      </w:rPr>
    </w:lvl>
    <w:lvl w:ilvl="6">
      <w:start w:val="1"/>
      <w:numFmt w:val="decimal"/>
      <w:isLgl/>
      <w:lvlText w:val="%1.%2.%3.%4.%5.%6.%7"/>
      <w:lvlJc w:val="left"/>
      <w:pPr>
        <w:ind w:left="1440" w:hanging="1440"/>
      </w:pPr>
      <w:rPr>
        <w:rFonts w:eastAsiaTheme="majorEastAsia" w:cstheme="minorHAnsi" w:hint="default"/>
        <w:b/>
        <w:color w:val="365F91" w:themeColor="accent1" w:themeShade="BF"/>
      </w:rPr>
    </w:lvl>
    <w:lvl w:ilvl="7">
      <w:start w:val="1"/>
      <w:numFmt w:val="decimal"/>
      <w:isLgl/>
      <w:lvlText w:val="%1.%2.%3.%4.%5.%6.%7.%8"/>
      <w:lvlJc w:val="left"/>
      <w:pPr>
        <w:ind w:left="1440" w:hanging="1440"/>
      </w:pPr>
      <w:rPr>
        <w:rFonts w:eastAsiaTheme="majorEastAsia" w:cstheme="minorHAnsi" w:hint="default"/>
        <w:b/>
        <w:color w:val="365F91" w:themeColor="accent1" w:themeShade="BF"/>
      </w:rPr>
    </w:lvl>
    <w:lvl w:ilvl="8">
      <w:start w:val="1"/>
      <w:numFmt w:val="decimal"/>
      <w:isLgl/>
      <w:lvlText w:val="%1.%2.%3.%4.%5.%6.%7.%8.%9"/>
      <w:lvlJc w:val="left"/>
      <w:pPr>
        <w:ind w:left="1440" w:hanging="1440"/>
      </w:pPr>
      <w:rPr>
        <w:rFonts w:eastAsiaTheme="majorEastAsia" w:cstheme="minorHAnsi" w:hint="default"/>
        <w:b/>
        <w:color w:val="365F91" w:themeColor="accent1" w:themeShade="BF"/>
      </w:rPr>
    </w:lvl>
  </w:abstractNum>
  <w:abstractNum w:abstractNumId="19" w15:restartNumberingAfterBreak="0">
    <w:nsid w:val="55351ED5"/>
    <w:multiLevelType w:val="hybridMultilevel"/>
    <w:tmpl w:val="CF5236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5737683"/>
    <w:multiLevelType w:val="hybridMultilevel"/>
    <w:tmpl w:val="8B5E3EA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1" w15:restartNumberingAfterBreak="0">
    <w:nsid w:val="570811B7"/>
    <w:multiLevelType w:val="hybridMultilevel"/>
    <w:tmpl w:val="A00C5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7D13931"/>
    <w:multiLevelType w:val="hybridMultilevel"/>
    <w:tmpl w:val="C76E4F7E"/>
    <w:lvl w:ilvl="0" w:tplc="F748271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96E1BD3"/>
    <w:multiLevelType w:val="hybridMultilevel"/>
    <w:tmpl w:val="3C421D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C631655"/>
    <w:multiLevelType w:val="hybridMultilevel"/>
    <w:tmpl w:val="BCF495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EAF25F2"/>
    <w:multiLevelType w:val="hybridMultilevel"/>
    <w:tmpl w:val="B9BE39FA"/>
    <w:lvl w:ilvl="0" w:tplc="551C967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6AD11034"/>
    <w:multiLevelType w:val="hybridMultilevel"/>
    <w:tmpl w:val="AEC0A8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FBB2FFA"/>
    <w:multiLevelType w:val="hybridMultilevel"/>
    <w:tmpl w:val="6C5C5C7E"/>
    <w:lvl w:ilvl="0" w:tplc="79CABABC">
      <w:start w:val="1"/>
      <w:numFmt w:val="lowerRoman"/>
      <w:lvlText w:val="(%1)"/>
      <w:lvlJc w:val="left"/>
      <w:pPr>
        <w:ind w:left="1459" w:hanging="720"/>
      </w:pPr>
      <w:rPr>
        <w:rFonts w:hint="default"/>
      </w:rPr>
    </w:lvl>
    <w:lvl w:ilvl="1" w:tplc="0C090019" w:tentative="1">
      <w:start w:val="1"/>
      <w:numFmt w:val="lowerLetter"/>
      <w:lvlText w:val="%2."/>
      <w:lvlJc w:val="left"/>
      <w:pPr>
        <w:ind w:left="1819" w:hanging="360"/>
      </w:pPr>
    </w:lvl>
    <w:lvl w:ilvl="2" w:tplc="0C09001B" w:tentative="1">
      <w:start w:val="1"/>
      <w:numFmt w:val="lowerRoman"/>
      <w:lvlText w:val="%3."/>
      <w:lvlJc w:val="right"/>
      <w:pPr>
        <w:ind w:left="2539" w:hanging="180"/>
      </w:pPr>
    </w:lvl>
    <w:lvl w:ilvl="3" w:tplc="0C09000F" w:tentative="1">
      <w:start w:val="1"/>
      <w:numFmt w:val="decimal"/>
      <w:lvlText w:val="%4."/>
      <w:lvlJc w:val="left"/>
      <w:pPr>
        <w:ind w:left="3259" w:hanging="360"/>
      </w:pPr>
    </w:lvl>
    <w:lvl w:ilvl="4" w:tplc="0C090019" w:tentative="1">
      <w:start w:val="1"/>
      <w:numFmt w:val="lowerLetter"/>
      <w:lvlText w:val="%5."/>
      <w:lvlJc w:val="left"/>
      <w:pPr>
        <w:ind w:left="3979" w:hanging="360"/>
      </w:pPr>
    </w:lvl>
    <w:lvl w:ilvl="5" w:tplc="0C09001B" w:tentative="1">
      <w:start w:val="1"/>
      <w:numFmt w:val="lowerRoman"/>
      <w:lvlText w:val="%6."/>
      <w:lvlJc w:val="right"/>
      <w:pPr>
        <w:ind w:left="4699" w:hanging="180"/>
      </w:pPr>
    </w:lvl>
    <w:lvl w:ilvl="6" w:tplc="0C09000F" w:tentative="1">
      <w:start w:val="1"/>
      <w:numFmt w:val="decimal"/>
      <w:lvlText w:val="%7."/>
      <w:lvlJc w:val="left"/>
      <w:pPr>
        <w:ind w:left="5419" w:hanging="360"/>
      </w:pPr>
    </w:lvl>
    <w:lvl w:ilvl="7" w:tplc="0C090019" w:tentative="1">
      <w:start w:val="1"/>
      <w:numFmt w:val="lowerLetter"/>
      <w:lvlText w:val="%8."/>
      <w:lvlJc w:val="left"/>
      <w:pPr>
        <w:ind w:left="6139" w:hanging="360"/>
      </w:pPr>
    </w:lvl>
    <w:lvl w:ilvl="8" w:tplc="0C09001B" w:tentative="1">
      <w:start w:val="1"/>
      <w:numFmt w:val="lowerRoman"/>
      <w:lvlText w:val="%9."/>
      <w:lvlJc w:val="right"/>
      <w:pPr>
        <w:ind w:left="6859" w:hanging="180"/>
      </w:pPr>
    </w:lvl>
  </w:abstractNum>
  <w:abstractNum w:abstractNumId="28" w15:restartNumberingAfterBreak="0">
    <w:nsid w:val="77F42D91"/>
    <w:multiLevelType w:val="hybridMultilevel"/>
    <w:tmpl w:val="83720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AFB5166"/>
    <w:multiLevelType w:val="hybridMultilevel"/>
    <w:tmpl w:val="16D2C048"/>
    <w:lvl w:ilvl="0" w:tplc="FD52E0EA">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18"/>
  </w:num>
  <w:num w:numId="3">
    <w:abstractNumId w:val="11"/>
  </w:num>
  <w:num w:numId="4">
    <w:abstractNumId w:val="29"/>
  </w:num>
  <w:num w:numId="5">
    <w:abstractNumId w:val="15"/>
  </w:num>
  <w:num w:numId="6">
    <w:abstractNumId w:val="7"/>
  </w:num>
  <w:num w:numId="7">
    <w:abstractNumId w:val="22"/>
  </w:num>
  <w:num w:numId="8">
    <w:abstractNumId w:val="27"/>
  </w:num>
  <w:num w:numId="9">
    <w:abstractNumId w:val="13"/>
  </w:num>
  <w:num w:numId="10">
    <w:abstractNumId w:val="9"/>
  </w:num>
  <w:num w:numId="11">
    <w:abstractNumId w:val="12"/>
  </w:num>
  <w:num w:numId="12">
    <w:abstractNumId w:val="19"/>
  </w:num>
  <w:num w:numId="13">
    <w:abstractNumId w:val="26"/>
  </w:num>
  <w:num w:numId="14">
    <w:abstractNumId w:val="24"/>
  </w:num>
  <w:num w:numId="15">
    <w:abstractNumId w:val="6"/>
  </w:num>
  <w:num w:numId="16">
    <w:abstractNumId w:val="18"/>
  </w:num>
  <w:num w:numId="17">
    <w:abstractNumId w:val="17"/>
  </w:num>
  <w:num w:numId="18">
    <w:abstractNumId w:val="3"/>
  </w:num>
  <w:num w:numId="19">
    <w:abstractNumId w:val="5"/>
  </w:num>
  <w:num w:numId="20">
    <w:abstractNumId w:val="4"/>
  </w:num>
  <w:num w:numId="21">
    <w:abstractNumId w:val="0"/>
  </w:num>
  <w:num w:numId="22">
    <w:abstractNumId w:val="25"/>
  </w:num>
  <w:num w:numId="23">
    <w:abstractNumId w:val="10"/>
  </w:num>
  <w:num w:numId="24">
    <w:abstractNumId w:val="18"/>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num>
  <w:num w:numId="27">
    <w:abstractNumId w:val="16"/>
  </w:num>
  <w:num w:numId="28">
    <w:abstractNumId w:val="2"/>
  </w:num>
  <w:num w:numId="29">
    <w:abstractNumId w:val="14"/>
  </w:num>
  <w:num w:numId="30">
    <w:abstractNumId w:val="28"/>
  </w:num>
  <w:num w:numId="31">
    <w:abstractNumId w:val="21"/>
  </w:num>
  <w:num w:numId="32">
    <w:abstractNumId w:val="8"/>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B50"/>
    <w:rsid w:val="00000802"/>
    <w:rsid w:val="00006609"/>
    <w:rsid w:val="00006DDC"/>
    <w:rsid w:val="00020E8C"/>
    <w:rsid w:val="00021BDF"/>
    <w:rsid w:val="000242F1"/>
    <w:rsid w:val="000248F5"/>
    <w:rsid w:val="000254EA"/>
    <w:rsid w:val="000264AC"/>
    <w:rsid w:val="00033589"/>
    <w:rsid w:val="0003403E"/>
    <w:rsid w:val="0003563A"/>
    <w:rsid w:val="00041641"/>
    <w:rsid w:val="0004170B"/>
    <w:rsid w:val="00045F2C"/>
    <w:rsid w:val="000471E5"/>
    <w:rsid w:val="00053DBE"/>
    <w:rsid w:val="00054C8E"/>
    <w:rsid w:val="00057CBA"/>
    <w:rsid w:val="0006456A"/>
    <w:rsid w:val="00065743"/>
    <w:rsid w:val="00070283"/>
    <w:rsid w:val="00072CC4"/>
    <w:rsid w:val="00077BD9"/>
    <w:rsid w:val="000807FA"/>
    <w:rsid w:val="00084CF3"/>
    <w:rsid w:val="0008768D"/>
    <w:rsid w:val="00091D5C"/>
    <w:rsid w:val="00097289"/>
    <w:rsid w:val="000975FD"/>
    <w:rsid w:val="000979A6"/>
    <w:rsid w:val="000A0C6B"/>
    <w:rsid w:val="000A3426"/>
    <w:rsid w:val="000A3456"/>
    <w:rsid w:val="000A54EB"/>
    <w:rsid w:val="000B4A04"/>
    <w:rsid w:val="000B67DD"/>
    <w:rsid w:val="000B77DC"/>
    <w:rsid w:val="000C0FDC"/>
    <w:rsid w:val="000C175E"/>
    <w:rsid w:val="000C42E0"/>
    <w:rsid w:val="000C4C60"/>
    <w:rsid w:val="000D5D2C"/>
    <w:rsid w:val="000D756A"/>
    <w:rsid w:val="000E2BF1"/>
    <w:rsid w:val="000E2D5A"/>
    <w:rsid w:val="000E2D73"/>
    <w:rsid w:val="000E3583"/>
    <w:rsid w:val="000E602A"/>
    <w:rsid w:val="000F03CC"/>
    <w:rsid w:val="000F40CA"/>
    <w:rsid w:val="000F4D18"/>
    <w:rsid w:val="000F5A97"/>
    <w:rsid w:val="000F60A1"/>
    <w:rsid w:val="000F6648"/>
    <w:rsid w:val="00106644"/>
    <w:rsid w:val="001134CE"/>
    <w:rsid w:val="00117393"/>
    <w:rsid w:val="001200E6"/>
    <w:rsid w:val="0012137E"/>
    <w:rsid w:val="001219BA"/>
    <w:rsid w:val="00121F0D"/>
    <w:rsid w:val="00123429"/>
    <w:rsid w:val="00124099"/>
    <w:rsid w:val="00126B64"/>
    <w:rsid w:val="00130693"/>
    <w:rsid w:val="0013129B"/>
    <w:rsid w:val="0013661C"/>
    <w:rsid w:val="001456E6"/>
    <w:rsid w:val="00151BDB"/>
    <w:rsid w:val="00152386"/>
    <w:rsid w:val="00157315"/>
    <w:rsid w:val="001641DE"/>
    <w:rsid w:val="001734E5"/>
    <w:rsid w:val="00174D24"/>
    <w:rsid w:val="001767E9"/>
    <w:rsid w:val="00182CD2"/>
    <w:rsid w:val="001861E9"/>
    <w:rsid w:val="00186325"/>
    <w:rsid w:val="00190395"/>
    <w:rsid w:val="00195AA0"/>
    <w:rsid w:val="0019722B"/>
    <w:rsid w:val="001A54C4"/>
    <w:rsid w:val="001A607D"/>
    <w:rsid w:val="001A707D"/>
    <w:rsid w:val="001A7722"/>
    <w:rsid w:val="001B2D9A"/>
    <w:rsid w:val="001B3B19"/>
    <w:rsid w:val="001B3FAD"/>
    <w:rsid w:val="001B59E5"/>
    <w:rsid w:val="001B701A"/>
    <w:rsid w:val="001B72BB"/>
    <w:rsid w:val="001C75B9"/>
    <w:rsid w:val="001D5313"/>
    <w:rsid w:val="001D6099"/>
    <w:rsid w:val="001D7F37"/>
    <w:rsid w:val="001D7FF3"/>
    <w:rsid w:val="001E3972"/>
    <w:rsid w:val="001E5FE0"/>
    <w:rsid w:val="001F1D58"/>
    <w:rsid w:val="001F2FC8"/>
    <w:rsid w:val="001F4814"/>
    <w:rsid w:val="001F4C48"/>
    <w:rsid w:val="00200BA6"/>
    <w:rsid w:val="0020135C"/>
    <w:rsid w:val="00201F6B"/>
    <w:rsid w:val="0020249A"/>
    <w:rsid w:val="002026C5"/>
    <w:rsid w:val="002039CF"/>
    <w:rsid w:val="00211168"/>
    <w:rsid w:val="00211512"/>
    <w:rsid w:val="002168B9"/>
    <w:rsid w:val="00216AAF"/>
    <w:rsid w:val="0022018E"/>
    <w:rsid w:val="00220A77"/>
    <w:rsid w:val="00220C18"/>
    <w:rsid w:val="00220EC0"/>
    <w:rsid w:val="00223301"/>
    <w:rsid w:val="00226394"/>
    <w:rsid w:val="00232072"/>
    <w:rsid w:val="00235BAE"/>
    <w:rsid w:val="00237545"/>
    <w:rsid w:val="0024174B"/>
    <w:rsid w:val="00242721"/>
    <w:rsid w:val="00242727"/>
    <w:rsid w:val="002432A5"/>
    <w:rsid w:val="00247C6D"/>
    <w:rsid w:val="00250823"/>
    <w:rsid w:val="00251AC7"/>
    <w:rsid w:val="0025200A"/>
    <w:rsid w:val="00256474"/>
    <w:rsid w:val="0026248C"/>
    <w:rsid w:val="00266DDC"/>
    <w:rsid w:val="00267770"/>
    <w:rsid w:val="0027260F"/>
    <w:rsid w:val="00275C8A"/>
    <w:rsid w:val="002778CB"/>
    <w:rsid w:val="00280E67"/>
    <w:rsid w:val="002825B7"/>
    <w:rsid w:val="00291230"/>
    <w:rsid w:val="0029142B"/>
    <w:rsid w:val="002916F6"/>
    <w:rsid w:val="002922DD"/>
    <w:rsid w:val="00294901"/>
    <w:rsid w:val="00295551"/>
    <w:rsid w:val="00295FC1"/>
    <w:rsid w:val="0029622A"/>
    <w:rsid w:val="002A31D5"/>
    <w:rsid w:val="002B03E5"/>
    <w:rsid w:val="002B2557"/>
    <w:rsid w:val="002B3134"/>
    <w:rsid w:val="002B46C2"/>
    <w:rsid w:val="002B56FA"/>
    <w:rsid w:val="002C3486"/>
    <w:rsid w:val="002C3759"/>
    <w:rsid w:val="002C507E"/>
    <w:rsid w:val="002C76EA"/>
    <w:rsid w:val="002D0A63"/>
    <w:rsid w:val="002D26EB"/>
    <w:rsid w:val="002D295E"/>
    <w:rsid w:val="002D34A1"/>
    <w:rsid w:val="002D47EB"/>
    <w:rsid w:val="002D683A"/>
    <w:rsid w:val="002D7C76"/>
    <w:rsid w:val="002E01F3"/>
    <w:rsid w:val="002E029F"/>
    <w:rsid w:val="002E09C3"/>
    <w:rsid w:val="002E26ED"/>
    <w:rsid w:val="002E2AF4"/>
    <w:rsid w:val="002F6BFF"/>
    <w:rsid w:val="0030466F"/>
    <w:rsid w:val="003069FA"/>
    <w:rsid w:val="0031069F"/>
    <w:rsid w:val="003119DF"/>
    <w:rsid w:val="003130C6"/>
    <w:rsid w:val="00315055"/>
    <w:rsid w:val="003151CF"/>
    <w:rsid w:val="0032078B"/>
    <w:rsid w:val="0032262E"/>
    <w:rsid w:val="003240E1"/>
    <w:rsid w:val="00325AA5"/>
    <w:rsid w:val="00327102"/>
    <w:rsid w:val="00330127"/>
    <w:rsid w:val="00330C01"/>
    <w:rsid w:val="00330FA2"/>
    <w:rsid w:val="003334B6"/>
    <w:rsid w:val="0034122B"/>
    <w:rsid w:val="00341821"/>
    <w:rsid w:val="00341D4F"/>
    <w:rsid w:val="003425EA"/>
    <w:rsid w:val="00343375"/>
    <w:rsid w:val="00345290"/>
    <w:rsid w:val="0035152B"/>
    <w:rsid w:val="00351582"/>
    <w:rsid w:val="00353BDE"/>
    <w:rsid w:val="0035420C"/>
    <w:rsid w:val="00357822"/>
    <w:rsid w:val="00361B15"/>
    <w:rsid w:val="00363BDF"/>
    <w:rsid w:val="003710C8"/>
    <w:rsid w:val="00371CEA"/>
    <w:rsid w:val="00372836"/>
    <w:rsid w:val="003764B6"/>
    <w:rsid w:val="00377BF3"/>
    <w:rsid w:val="003817EB"/>
    <w:rsid w:val="00386FE3"/>
    <w:rsid w:val="00387FC9"/>
    <w:rsid w:val="00390E1B"/>
    <w:rsid w:val="0039119E"/>
    <w:rsid w:val="00396C4D"/>
    <w:rsid w:val="003A3763"/>
    <w:rsid w:val="003A520A"/>
    <w:rsid w:val="003A7309"/>
    <w:rsid w:val="003A77DD"/>
    <w:rsid w:val="003B3A22"/>
    <w:rsid w:val="003B5CE1"/>
    <w:rsid w:val="003B68B2"/>
    <w:rsid w:val="003B6D4F"/>
    <w:rsid w:val="003C0AFA"/>
    <w:rsid w:val="003D6E73"/>
    <w:rsid w:val="003E28C4"/>
    <w:rsid w:val="003E364F"/>
    <w:rsid w:val="003E64F4"/>
    <w:rsid w:val="003F061B"/>
    <w:rsid w:val="003F1053"/>
    <w:rsid w:val="003F3BB5"/>
    <w:rsid w:val="003F7ABB"/>
    <w:rsid w:val="003F7BCE"/>
    <w:rsid w:val="003F7E8B"/>
    <w:rsid w:val="00403DE4"/>
    <w:rsid w:val="00407A7D"/>
    <w:rsid w:val="00414DF7"/>
    <w:rsid w:val="00416FF3"/>
    <w:rsid w:val="00417F72"/>
    <w:rsid w:val="00421648"/>
    <w:rsid w:val="00425158"/>
    <w:rsid w:val="00426641"/>
    <w:rsid w:val="00426C10"/>
    <w:rsid w:val="00431F9A"/>
    <w:rsid w:val="00432F73"/>
    <w:rsid w:val="00433185"/>
    <w:rsid w:val="00433B2B"/>
    <w:rsid w:val="00434B7D"/>
    <w:rsid w:val="004357C1"/>
    <w:rsid w:val="00435F11"/>
    <w:rsid w:val="00440551"/>
    <w:rsid w:val="00441BE0"/>
    <w:rsid w:val="00441FC8"/>
    <w:rsid w:val="0044229F"/>
    <w:rsid w:val="0044786A"/>
    <w:rsid w:val="0045178A"/>
    <w:rsid w:val="00451CD7"/>
    <w:rsid w:val="00456665"/>
    <w:rsid w:val="00457062"/>
    <w:rsid w:val="00461DC1"/>
    <w:rsid w:val="00465BEC"/>
    <w:rsid w:val="00470453"/>
    <w:rsid w:val="004766ED"/>
    <w:rsid w:val="00477C6C"/>
    <w:rsid w:val="00480D17"/>
    <w:rsid w:val="00481A0F"/>
    <w:rsid w:val="00481E8C"/>
    <w:rsid w:val="00485679"/>
    <w:rsid w:val="00490B9B"/>
    <w:rsid w:val="00492C9E"/>
    <w:rsid w:val="00493E23"/>
    <w:rsid w:val="00496233"/>
    <w:rsid w:val="00497FCA"/>
    <w:rsid w:val="004A0739"/>
    <w:rsid w:val="004A0D5C"/>
    <w:rsid w:val="004A1EFD"/>
    <w:rsid w:val="004A1F03"/>
    <w:rsid w:val="004A316F"/>
    <w:rsid w:val="004A47E3"/>
    <w:rsid w:val="004A6709"/>
    <w:rsid w:val="004B01A4"/>
    <w:rsid w:val="004B0465"/>
    <w:rsid w:val="004B082A"/>
    <w:rsid w:val="004B3A40"/>
    <w:rsid w:val="004B5D3E"/>
    <w:rsid w:val="004B5FAA"/>
    <w:rsid w:val="004B63DE"/>
    <w:rsid w:val="004C0E7B"/>
    <w:rsid w:val="004C18F3"/>
    <w:rsid w:val="004C237D"/>
    <w:rsid w:val="004C4DA5"/>
    <w:rsid w:val="004C6323"/>
    <w:rsid w:val="004C75A6"/>
    <w:rsid w:val="004C7C98"/>
    <w:rsid w:val="004D0BE9"/>
    <w:rsid w:val="004D327F"/>
    <w:rsid w:val="004D4860"/>
    <w:rsid w:val="004E515E"/>
    <w:rsid w:val="004E769D"/>
    <w:rsid w:val="004F0748"/>
    <w:rsid w:val="004F1172"/>
    <w:rsid w:val="004F4FE0"/>
    <w:rsid w:val="004F51F8"/>
    <w:rsid w:val="0050178B"/>
    <w:rsid w:val="0050483A"/>
    <w:rsid w:val="00504A9E"/>
    <w:rsid w:val="0051218B"/>
    <w:rsid w:val="0051279D"/>
    <w:rsid w:val="00517841"/>
    <w:rsid w:val="005251FD"/>
    <w:rsid w:val="00526EEC"/>
    <w:rsid w:val="005312E3"/>
    <w:rsid w:val="00531825"/>
    <w:rsid w:val="00533F1C"/>
    <w:rsid w:val="0053724C"/>
    <w:rsid w:val="00542951"/>
    <w:rsid w:val="00544805"/>
    <w:rsid w:val="00544DD3"/>
    <w:rsid w:val="005474FB"/>
    <w:rsid w:val="00550A12"/>
    <w:rsid w:val="005549C2"/>
    <w:rsid w:val="00561485"/>
    <w:rsid w:val="00562CB9"/>
    <w:rsid w:val="00567504"/>
    <w:rsid w:val="00573F41"/>
    <w:rsid w:val="00574D15"/>
    <w:rsid w:val="00574F53"/>
    <w:rsid w:val="00575ABF"/>
    <w:rsid w:val="00575FA9"/>
    <w:rsid w:val="00577B70"/>
    <w:rsid w:val="00582BAE"/>
    <w:rsid w:val="005850D9"/>
    <w:rsid w:val="00590622"/>
    <w:rsid w:val="00596317"/>
    <w:rsid w:val="005A2FC9"/>
    <w:rsid w:val="005B1DF1"/>
    <w:rsid w:val="005B4597"/>
    <w:rsid w:val="005B6489"/>
    <w:rsid w:val="005B705D"/>
    <w:rsid w:val="005B7262"/>
    <w:rsid w:val="005B78D8"/>
    <w:rsid w:val="005C45BA"/>
    <w:rsid w:val="005C4E38"/>
    <w:rsid w:val="005C5D2F"/>
    <w:rsid w:val="005C748B"/>
    <w:rsid w:val="005C7A53"/>
    <w:rsid w:val="005D0529"/>
    <w:rsid w:val="005D2865"/>
    <w:rsid w:val="005D4EE5"/>
    <w:rsid w:val="005D540A"/>
    <w:rsid w:val="005E3038"/>
    <w:rsid w:val="005E3814"/>
    <w:rsid w:val="005E5F56"/>
    <w:rsid w:val="005E79D4"/>
    <w:rsid w:val="005F013B"/>
    <w:rsid w:val="005F20F3"/>
    <w:rsid w:val="005F3DB3"/>
    <w:rsid w:val="00600481"/>
    <w:rsid w:val="00600832"/>
    <w:rsid w:val="0060219A"/>
    <w:rsid w:val="0060333D"/>
    <w:rsid w:val="00603670"/>
    <w:rsid w:val="006049D6"/>
    <w:rsid w:val="006112D3"/>
    <w:rsid w:val="006135B4"/>
    <w:rsid w:val="00614EEA"/>
    <w:rsid w:val="006159BE"/>
    <w:rsid w:val="00616581"/>
    <w:rsid w:val="00620FB8"/>
    <w:rsid w:val="00623DE6"/>
    <w:rsid w:val="00624E30"/>
    <w:rsid w:val="00626973"/>
    <w:rsid w:val="00634CA8"/>
    <w:rsid w:val="0063505C"/>
    <w:rsid w:val="006355D9"/>
    <w:rsid w:val="00635A22"/>
    <w:rsid w:val="006360D8"/>
    <w:rsid w:val="00637614"/>
    <w:rsid w:val="00640398"/>
    <w:rsid w:val="006429E4"/>
    <w:rsid w:val="00643C54"/>
    <w:rsid w:val="00644B08"/>
    <w:rsid w:val="00645541"/>
    <w:rsid w:val="0065317B"/>
    <w:rsid w:val="00656D05"/>
    <w:rsid w:val="00657B81"/>
    <w:rsid w:val="006621D2"/>
    <w:rsid w:val="0066298F"/>
    <w:rsid w:val="00665DF1"/>
    <w:rsid w:val="006675C5"/>
    <w:rsid w:val="0067016A"/>
    <w:rsid w:val="00671D4B"/>
    <w:rsid w:val="006722B6"/>
    <w:rsid w:val="006733E0"/>
    <w:rsid w:val="006776F9"/>
    <w:rsid w:val="00677FB6"/>
    <w:rsid w:val="00682E74"/>
    <w:rsid w:val="00690CE6"/>
    <w:rsid w:val="00692E98"/>
    <w:rsid w:val="006A05C0"/>
    <w:rsid w:val="006A1BED"/>
    <w:rsid w:val="006A2D20"/>
    <w:rsid w:val="006A5E46"/>
    <w:rsid w:val="006A6BDB"/>
    <w:rsid w:val="006A728A"/>
    <w:rsid w:val="006A771C"/>
    <w:rsid w:val="006B0953"/>
    <w:rsid w:val="006B6380"/>
    <w:rsid w:val="006C06C4"/>
    <w:rsid w:val="006C06E4"/>
    <w:rsid w:val="006C175D"/>
    <w:rsid w:val="006C45E4"/>
    <w:rsid w:val="006C7668"/>
    <w:rsid w:val="006C7777"/>
    <w:rsid w:val="006D0163"/>
    <w:rsid w:val="006D2F81"/>
    <w:rsid w:val="006D300C"/>
    <w:rsid w:val="006D3244"/>
    <w:rsid w:val="006D3D8D"/>
    <w:rsid w:val="006D3F71"/>
    <w:rsid w:val="006D5960"/>
    <w:rsid w:val="006D7428"/>
    <w:rsid w:val="006D7D1F"/>
    <w:rsid w:val="006E08A6"/>
    <w:rsid w:val="006E30AB"/>
    <w:rsid w:val="006E375E"/>
    <w:rsid w:val="006E44BB"/>
    <w:rsid w:val="006E5641"/>
    <w:rsid w:val="006E7CA7"/>
    <w:rsid w:val="006F4153"/>
    <w:rsid w:val="007025A0"/>
    <w:rsid w:val="0070477A"/>
    <w:rsid w:val="00704B89"/>
    <w:rsid w:val="00705211"/>
    <w:rsid w:val="0070668C"/>
    <w:rsid w:val="00706A66"/>
    <w:rsid w:val="00706DE3"/>
    <w:rsid w:val="00707340"/>
    <w:rsid w:val="00710876"/>
    <w:rsid w:val="00710AE0"/>
    <w:rsid w:val="007111FD"/>
    <w:rsid w:val="00711D04"/>
    <w:rsid w:val="00712915"/>
    <w:rsid w:val="00712BCE"/>
    <w:rsid w:val="00712F97"/>
    <w:rsid w:val="007136DF"/>
    <w:rsid w:val="007202C8"/>
    <w:rsid w:val="00720E73"/>
    <w:rsid w:val="00722644"/>
    <w:rsid w:val="0072292A"/>
    <w:rsid w:val="0072454C"/>
    <w:rsid w:val="00727ABB"/>
    <w:rsid w:val="00727AC3"/>
    <w:rsid w:val="00730EE1"/>
    <w:rsid w:val="00733A64"/>
    <w:rsid w:val="00735406"/>
    <w:rsid w:val="00741A89"/>
    <w:rsid w:val="00741ECC"/>
    <w:rsid w:val="0074511A"/>
    <w:rsid w:val="007453A5"/>
    <w:rsid w:val="007453CC"/>
    <w:rsid w:val="007579F4"/>
    <w:rsid w:val="00760F2D"/>
    <w:rsid w:val="0076151A"/>
    <w:rsid w:val="00761DE9"/>
    <w:rsid w:val="00766B6E"/>
    <w:rsid w:val="00766D9A"/>
    <w:rsid w:val="007713A6"/>
    <w:rsid w:val="00773C82"/>
    <w:rsid w:val="00773E0E"/>
    <w:rsid w:val="00776869"/>
    <w:rsid w:val="00790392"/>
    <w:rsid w:val="00791C46"/>
    <w:rsid w:val="00792915"/>
    <w:rsid w:val="00794E0B"/>
    <w:rsid w:val="0079577D"/>
    <w:rsid w:val="0079673B"/>
    <w:rsid w:val="00796ABF"/>
    <w:rsid w:val="00797D2D"/>
    <w:rsid w:val="007A1F4C"/>
    <w:rsid w:val="007A31AD"/>
    <w:rsid w:val="007A3D52"/>
    <w:rsid w:val="007A4608"/>
    <w:rsid w:val="007A4AAA"/>
    <w:rsid w:val="007A4F4A"/>
    <w:rsid w:val="007A5F4B"/>
    <w:rsid w:val="007B12AD"/>
    <w:rsid w:val="007B4B1C"/>
    <w:rsid w:val="007B6867"/>
    <w:rsid w:val="007B689D"/>
    <w:rsid w:val="007C0643"/>
    <w:rsid w:val="007C0C8C"/>
    <w:rsid w:val="007C31DE"/>
    <w:rsid w:val="007C4477"/>
    <w:rsid w:val="007C470D"/>
    <w:rsid w:val="007C5AF4"/>
    <w:rsid w:val="007D358B"/>
    <w:rsid w:val="007D42DE"/>
    <w:rsid w:val="007D46E2"/>
    <w:rsid w:val="007D4861"/>
    <w:rsid w:val="007D785A"/>
    <w:rsid w:val="007D7B9A"/>
    <w:rsid w:val="007E13C6"/>
    <w:rsid w:val="007E3366"/>
    <w:rsid w:val="007E3AF5"/>
    <w:rsid w:val="007E4DE2"/>
    <w:rsid w:val="007E62D4"/>
    <w:rsid w:val="007F2733"/>
    <w:rsid w:val="007F4B50"/>
    <w:rsid w:val="007F5764"/>
    <w:rsid w:val="007F7E58"/>
    <w:rsid w:val="00800372"/>
    <w:rsid w:val="00804278"/>
    <w:rsid w:val="00804505"/>
    <w:rsid w:val="0080536F"/>
    <w:rsid w:val="00805F9B"/>
    <w:rsid w:val="0081122A"/>
    <w:rsid w:val="00811546"/>
    <w:rsid w:val="0081259D"/>
    <w:rsid w:val="008139DC"/>
    <w:rsid w:val="008146E1"/>
    <w:rsid w:val="00815D19"/>
    <w:rsid w:val="00823B91"/>
    <w:rsid w:val="0082531E"/>
    <w:rsid w:val="00827FBC"/>
    <w:rsid w:val="00832D70"/>
    <w:rsid w:val="00841736"/>
    <w:rsid w:val="00842194"/>
    <w:rsid w:val="00843094"/>
    <w:rsid w:val="00843422"/>
    <w:rsid w:val="00852454"/>
    <w:rsid w:val="00854199"/>
    <w:rsid w:val="00855CDE"/>
    <w:rsid w:val="00856693"/>
    <w:rsid w:val="008577F0"/>
    <w:rsid w:val="00857E3E"/>
    <w:rsid w:val="00860CC7"/>
    <w:rsid w:val="00861D03"/>
    <w:rsid w:val="00864D49"/>
    <w:rsid w:val="00865416"/>
    <w:rsid w:val="00865B57"/>
    <w:rsid w:val="0086782C"/>
    <w:rsid w:val="008707D7"/>
    <w:rsid w:val="00870EC6"/>
    <w:rsid w:val="00871B79"/>
    <w:rsid w:val="00876131"/>
    <w:rsid w:val="00876499"/>
    <w:rsid w:val="0087694F"/>
    <w:rsid w:val="0088050C"/>
    <w:rsid w:val="00882BA6"/>
    <w:rsid w:val="00883215"/>
    <w:rsid w:val="0088514B"/>
    <w:rsid w:val="0088789F"/>
    <w:rsid w:val="0089078A"/>
    <w:rsid w:val="00891358"/>
    <w:rsid w:val="0089289F"/>
    <w:rsid w:val="00892C70"/>
    <w:rsid w:val="00894395"/>
    <w:rsid w:val="008A0BE8"/>
    <w:rsid w:val="008A2ADE"/>
    <w:rsid w:val="008A361A"/>
    <w:rsid w:val="008A40B6"/>
    <w:rsid w:val="008A7806"/>
    <w:rsid w:val="008B217C"/>
    <w:rsid w:val="008B3CD1"/>
    <w:rsid w:val="008B43AD"/>
    <w:rsid w:val="008B545F"/>
    <w:rsid w:val="008C04E9"/>
    <w:rsid w:val="008C3625"/>
    <w:rsid w:val="008C403C"/>
    <w:rsid w:val="008C6013"/>
    <w:rsid w:val="008C6492"/>
    <w:rsid w:val="008C763E"/>
    <w:rsid w:val="008D14B1"/>
    <w:rsid w:val="008D1841"/>
    <w:rsid w:val="008D1A5D"/>
    <w:rsid w:val="008D375B"/>
    <w:rsid w:val="008D6D52"/>
    <w:rsid w:val="008E0805"/>
    <w:rsid w:val="008E3581"/>
    <w:rsid w:val="008E39F4"/>
    <w:rsid w:val="008E48B1"/>
    <w:rsid w:val="008E5E44"/>
    <w:rsid w:val="008F2636"/>
    <w:rsid w:val="008F6988"/>
    <w:rsid w:val="008F715D"/>
    <w:rsid w:val="009019F5"/>
    <w:rsid w:val="00905328"/>
    <w:rsid w:val="009054A2"/>
    <w:rsid w:val="00907B20"/>
    <w:rsid w:val="00907F77"/>
    <w:rsid w:val="009107C4"/>
    <w:rsid w:val="00912169"/>
    <w:rsid w:val="00913005"/>
    <w:rsid w:val="009135E1"/>
    <w:rsid w:val="00915905"/>
    <w:rsid w:val="0091668A"/>
    <w:rsid w:val="00920317"/>
    <w:rsid w:val="0092377A"/>
    <w:rsid w:val="009240E7"/>
    <w:rsid w:val="009250CF"/>
    <w:rsid w:val="009259CD"/>
    <w:rsid w:val="009264F9"/>
    <w:rsid w:val="00930809"/>
    <w:rsid w:val="00930EAA"/>
    <w:rsid w:val="0093248E"/>
    <w:rsid w:val="00935908"/>
    <w:rsid w:val="00935DA8"/>
    <w:rsid w:val="00936C66"/>
    <w:rsid w:val="00940171"/>
    <w:rsid w:val="00940A8A"/>
    <w:rsid w:val="00943F6F"/>
    <w:rsid w:val="00946B15"/>
    <w:rsid w:val="00946D2D"/>
    <w:rsid w:val="0095285F"/>
    <w:rsid w:val="009551A7"/>
    <w:rsid w:val="00961665"/>
    <w:rsid w:val="009616C7"/>
    <w:rsid w:val="00961726"/>
    <w:rsid w:val="00962089"/>
    <w:rsid w:val="00963A09"/>
    <w:rsid w:val="0097089A"/>
    <w:rsid w:val="009756C5"/>
    <w:rsid w:val="00975D7F"/>
    <w:rsid w:val="009772CA"/>
    <w:rsid w:val="00982148"/>
    <w:rsid w:val="00983F29"/>
    <w:rsid w:val="00985A63"/>
    <w:rsid w:val="00986D0A"/>
    <w:rsid w:val="0099119D"/>
    <w:rsid w:val="00991781"/>
    <w:rsid w:val="00991A7E"/>
    <w:rsid w:val="00992B8E"/>
    <w:rsid w:val="00994B08"/>
    <w:rsid w:val="00994DAB"/>
    <w:rsid w:val="009A031F"/>
    <w:rsid w:val="009A13D5"/>
    <w:rsid w:val="009A39A9"/>
    <w:rsid w:val="009A58A7"/>
    <w:rsid w:val="009A7E43"/>
    <w:rsid w:val="009B423D"/>
    <w:rsid w:val="009B7929"/>
    <w:rsid w:val="009C15BA"/>
    <w:rsid w:val="009C1C5C"/>
    <w:rsid w:val="009C5A0D"/>
    <w:rsid w:val="009C7A16"/>
    <w:rsid w:val="009D382E"/>
    <w:rsid w:val="009D4AF8"/>
    <w:rsid w:val="009E24D4"/>
    <w:rsid w:val="009E28FA"/>
    <w:rsid w:val="009E32EE"/>
    <w:rsid w:val="009E4461"/>
    <w:rsid w:val="009E4834"/>
    <w:rsid w:val="009E6F44"/>
    <w:rsid w:val="009E7802"/>
    <w:rsid w:val="009F0841"/>
    <w:rsid w:val="009F3CAA"/>
    <w:rsid w:val="009F453B"/>
    <w:rsid w:val="009F6A6D"/>
    <w:rsid w:val="00A037B3"/>
    <w:rsid w:val="00A06CC3"/>
    <w:rsid w:val="00A06CEA"/>
    <w:rsid w:val="00A06E2A"/>
    <w:rsid w:val="00A14B40"/>
    <w:rsid w:val="00A20B02"/>
    <w:rsid w:val="00A22347"/>
    <w:rsid w:val="00A23BD4"/>
    <w:rsid w:val="00A2708C"/>
    <w:rsid w:val="00A306FC"/>
    <w:rsid w:val="00A33648"/>
    <w:rsid w:val="00A341E8"/>
    <w:rsid w:val="00A34AE1"/>
    <w:rsid w:val="00A35179"/>
    <w:rsid w:val="00A35A4A"/>
    <w:rsid w:val="00A379B2"/>
    <w:rsid w:val="00A43C7B"/>
    <w:rsid w:val="00A473E6"/>
    <w:rsid w:val="00A60A56"/>
    <w:rsid w:val="00A62784"/>
    <w:rsid w:val="00A64236"/>
    <w:rsid w:val="00A655EA"/>
    <w:rsid w:val="00A66474"/>
    <w:rsid w:val="00A66D30"/>
    <w:rsid w:val="00A67389"/>
    <w:rsid w:val="00A706A1"/>
    <w:rsid w:val="00A712AB"/>
    <w:rsid w:val="00A715B0"/>
    <w:rsid w:val="00A72EBB"/>
    <w:rsid w:val="00A7400F"/>
    <w:rsid w:val="00A77D63"/>
    <w:rsid w:val="00A82B0E"/>
    <w:rsid w:val="00A834A6"/>
    <w:rsid w:val="00A83A06"/>
    <w:rsid w:val="00A87E56"/>
    <w:rsid w:val="00A9041F"/>
    <w:rsid w:val="00A90563"/>
    <w:rsid w:val="00A9263C"/>
    <w:rsid w:val="00A95A25"/>
    <w:rsid w:val="00A966D1"/>
    <w:rsid w:val="00A97C4A"/>
    <w:rsid w:val="00AA035B"/>
    <w:rsid w:val="00AA252C"/>
    <w:rsid w:val="00AA2748"/>
    <w:rsid w:val="00AA67F5"/>
    <w:rsid w:val="00AB4C68"/>
    <w:rsid w:val="00AB54AA"/>
    <w:rsid w:val="00AC06F6"/>
    <w:rsid w:val="00AC15D6"/>
    <w:rsid w:val="00AC1CDC"/>
    <w:rsid w:val="00AC586E"/>
    <w:rsid w:val="00AC6337"/>
    <w:rsid w:val="00AD12FF"/>
    <w:rsid w:val="00AD1D67"/>
    <w:rsid w:val="00AD236C"/>
    <w:rsid w:val="00AD6963"/>
    <w:rsid w:val="00AE14E5"/>
    <w:rsid w:val="00AF0A79"/>
    <w:rsid w:val="00AF1173"/>
    <w:rsid w:val="00AF1568"/>
    <w:rsid w:val="00AF4FE4"/>
    <w:rsid w:val="00AF6272"/>
    <w:rsid w:val="00AF71C6"/>
    <w:rsid w:val="00B00997"/>
    <w:rsid w:val="00B01641"/>
    <w:rsid w:val="00B12E38"/>
    <w:rsid w:val="00B133A7"/>
    <w:rsid w:val="00B1340F"/>
    <w:rsid w:val="00B14A84"/>
    <w:rsid w:val="00B16150"/>
    <w:rsid w:val="00B179C9"/>
    <w:rsid w:val="00B21D56"/>
    <w:rsid w:val="00B24046"/>
    <w:rsid w:val="00B24B96"/>
    <w:rsid w:val="00B2702E"/>
    <w:rsid w:val="00B30674"/>
    <w:rsid w:val="00B309EE"/>
    <w:rsid w:val="00B31811"/>
    <w:rsid w:val="00B33DA3"/>
    <w:rsid w:val="00B34A10"/>
    <w:rsid w:val="00B35187"/>
    <w:rsid w:val="00B36054"/>
    <w:rsid w:val="00B434F1"/>
    <w:rsid w:val="00B450BE"/>
    <w:rsid w:val="00B47A1C"/>
    <w:rsid w:val="00B54B4B"/>
    <w:rsid w:val="00B5752E"/>
    <w:rsid w:val="00B62910"/>
    <w:rsid w:val="00B6308A"/>
    <w:rsid w:val="00B66622"/>
    <w:rsid w:val="00B714A4"/>
    <w:rsid w:val="00B71774"/>
    <w:rsid w:val="00B72AF8"/>
    <w:rsid w:val="00B73BE0"/>
    <w:rsid w:val="00B7576D"/>
    <w:rsid w:val="00B776D0"/>
    <w:rsid w:val="00B80390"/>
    <w:rsid w:val="00B81AF3"/>
    <w:rsid w:val="00B827C6"/>
    <w:rsid w:val="00B828E7"/>
    <w:rsid w:val="00B85FD7"/>
    <w:rsid w:val="00B90DBB"/>
    <w:rsid w:val="00B9184B"/>
    <w:rsid w:val="00B91A27"/>
    <w:rsid w:val="00BA4DB0"/>
    <w:rsid w:val="00BA64A7"/>
    <w:rsid w:val="00BA6C29"/>
    <w:rsid w:val="00BA7524"/>
    <w:rsid w:val="00BA7D43"/>
    <w:rsid w:val="00BB0D1F"/>
    <w:rsid w:val="00BB12F2"/>
    <w:rsid w:val="00BB13EE"/>
    <w:rsid w:val="00BB23F1"/>
    <w:rsid w:val="00BB271C"/>
    <w:rsid w:val="00BB38FB"/>
    <w:rsid w:val="00BB59A6"/>
    <w:rsid w:val="00BB7B04"/>
    <w:rsid w:val="00BC034E"/>
    <w:rsid w:val="00BC13A5"/>
    <w:rsid w:val="00BC3972"/>
    <w:rsid w:val="00BE0720"/>
    <w:rsid w:val="00BE5BB3"/>
    <w:rsid w:val="00BF14EC"/>
    <w:rsid w:val="00BF2145"/>
    <w:rsid w:val="00BF28D6"/>
    <w:rsid w:val="00BF4A42"/>
    <w:rsid w:val="00C001E3"/>
    <w:rsid w:val="00C0337B"/>
    <w:rsid w:val="00C05C35"/>
    <w:rsid w:val="00C06BDA"/>
    <w:rsid w:val="00C07534"/>
    <w:rsid w:val="00C07F13"/>
    <w:rsid w:val="00C13C0C"/>
    <w:rsid w:val="00C22E6A"/>
    <w:rsid w:val="00C242E0"/>
    <w:rsid w:val="00C26567"/>
    <w:rsid w:val="00C30455"/>
    <w:rsid w:val="00C3561E"/>
    <w:rsid w:val="00C371AE"/>
    <w:rsid w:val="00C438C3"/>
    <w:rsid w:val="00C46C18"/>
    <w:rsid w:val="00C51F62"/>
    <w:rsid w:val="00C5204F"/>
    <w:rsid w:val="00C54795"/>
    <w:rsid w:val="00C615E4"/>
    <w:rsid w:val="00C6191A"/>
    <w:rsid w:val="00C72449"/>
    <w:rsid w:val="00C77DD6"/>
    <w:rsid w:val="00C823E7"/>
    <w:rsid w:val="00C82B64"/>
    <w:rsid w:val="00C8663D"/>
    <w:rsid w:val="00C86FA2"/>
    <w:rsid w:val="00C9157C"/>
    <w:rsid w:val="00C92420"/>
    <w:rsid w:val="00C956B9"/>
    <w:rsid w:val="00C9739C"/>
    <w:rsid w:val="00CA0A5C"/>
    <w:rsid w:val="00CA2A06"/>
    <w:rsid w:val="00CA5F5E"/>
    <w:rsid w:val="00CB21B1"/>
    <w:rsid w:val="00CB57DB"/>
    <w:rsid w:val="00CB596E"/>
    <w:rsid w:val="00CB6374"/>
    <w:rsid w:val="00CC0BCD"/>
    <w:rsid w:val="00CD1A82"/>
    <w:rsid w:val="00CD44AA"/>
    <w:rsid w:val="00CE29BF"/>
    <w:rsid w:val="00CE31F7"/>
    <w:rsid w:val="00CE45D1"/>
    <w:rsid w:val="00CE5850"/>
    <w:rsid w:val="00CE6E23"/>
    <w:rsid w:val="00CE77D9"/>
    <w:rsid w:val="00CF0098"/>
    <w:rsid w:val="00CF1D97"/>
    <w:rsid w:val="00CF2704"/>
    <w:rsid w:val="00CF41A3"/>
    <w:rsid w:val="00CF56B2"/>
    <w:rsid w:val="00CF689F"/>
    <w:rsid w:val="00CF77C5"/>
    <w:rsid w:val="00D00A2A"/>
    <w:rsid w:val="00D01E8B"/>
    <w:rsid w:val="00D01F26"/>
    <w:rsid w:val="00D026AE"/>
    <w:rsid w:val="00D04AF5"/>
    <w:rsid w:val="00D06852"/>
    <w:rsid w:val="00D1154D"/>
    <w:rsid w:val="00D12B4F"/>
    <w:rsid w:val="00D12C02"/>
    <w:rsid w:val="00D1475F"/>
    <w:rsid w:val="00D154E9"/>
    <w:rsid w:val="00D15E18"/>
    <w:rsid w:val="00D21B6E"/>
    <w:rsid w:val="00D23D72"/>
    <w:rsid w:val="00D31A87"/>
    <w:rsid w:val="00D32F7B"/>
    <w:rsid w:val="00D4610C"/>
    <w:rsid w:val="00D46979"/>
    <w:rsid w:val="00D46ED7"/>
    <w:rsid w:val="00D52A8A"/>
    <w:rsid w:val="00D55E5E"/>
    <w:rsid w:val="00D617C2"/>
    <w:rsid w:val="00D669AF"/>
    <w:rsid w:val="00D700AF"/>
    <w:rsid w:val="00D7013F"/>
    <w:rsid w:val="00D71DCD"/>
    <w:rsid w:val="00D731B6"/>
    <w:rsid w:val="00D73558"/>
    <w:rsid w:val="00D73D26"/>
    <w:rsid w:val="00D74AF4"/>
    <w:rsid w:val="00D7728D"/>
    <w:rsid w:val="00D80BF3"/>
    <w:rsid w:val="00D84685"/>
    <w:rsid w:val="00D85215"/>
    <w:rsid w:val="00D85844"/>
    <w:rsid w:val="00D97802"/>
    <w:rsid w:val="00DA0E18"/>
    <w:rsid w:val="00DB014D"/>
    <w:rsid w:val="00DB23F0"/>
    <w:rsid w:val="00DB5D9C"/>
    <w:rsid w:val="00DB5E17"/>
    <w:rsid w:val="00DB7D69"/>
    <w:rsid w:val="00DC6B85"/>
    <w:rsid w:val="00DC783E"/>
    <w:rsid w:val="00DD0038"/>
    <w:rsid w:val="00DD0B0C"/>
    <w:rsid w:val="00DD13F7"/>
    <w:rsid w:val="00DD1C13"/>
    <w:rsid w:val="00DD218C"/>
    <w:rsid w:val="00DD2681"/>
    <w:rsid w:val="00DD48FF"/>
    <w:rsid w:val="00DE0D71"/>
    <w:rsid w:val="00DE45C5"/>
    <w:rsid w:val="00DE4BBE"/>
    <w:rsid w:val="00DE5F28"/>
    <w:rsid w:val="00DE6158"/>
    <w:rsid w:val="00DF01BC"/>
    <w:rsid w:val="00DF10C2"/>
    <w:rsid w:val="00DF4589"/>
    <w:rsid w:val="00DF6B52"/>
    <w:rsid w:val="00E00E69"/>
    <w:rsid w:val="00E02EAC"/>
    <w:rsid w:val="00E04267"/>
    <w:rsid w:val="00E100DE"/>
    <w:rsid w:val="00E11AC0"/>
    <w:rsid w:val="00E13142"/>
    <w:rsid w:val="00E229E0"/>
    <w:rsid w:val="00E247AF"/>
    <w:rsid w:val="00E26DD2"/>
    <w:rsid w:val="00E27C8A"/>
    <w:rsid w:val="00E30829"/>
    <w:rsid w:val="00E319DA"/>
    <w:rsid w:val="00E31D83"/>
    <w:rsid w:val="00E34569"/>
    <w:rsid w:val="00E36A8A"/>
    <w:rsid w:val="00E4603A"/>
    <w:rsid w:val="00E50397"/>
    <w:rsid w:val="00E50DA7"/>
    <w:rsid w:val="00E515D5"/>
    <w:rsid w:val="00E54E58"/>
    <w:rsid w:val="00E55AD2"/>
    <w:rsid w:val="00E578FF"/>
    <w:rsid w:val="00E60680"/>
    <w:rsid w:val="00E6081E"/>
    <w:rsid w:val="00E608B8"/>
    <w:rsid w:val="00E633BB"/>
    <w:rsid w:val="00E67531"/>
    <w:rsid w:val="00E67FFE"/>
    <w:rsid w:val="00E70555"/>
    <w:rsid w:val="00E709FB"/>
    <w:rsid w:val="00E764BA"/>
    <w:rsid w:val="00E77050"/>
    <w:rsid w:val="00E7770D"/>
    <w:rsid w:val="00E8774E"/>
    <w:rsid w:val="00E87A48"/>
    <w:rsid w:val="00E93692"/>
    <w:rsid w:val="00E9556E"/>
    <w:rsid w:val="00E95D5C"/>
    <w:rsid w:val="00E971B3"/>
    <w:rsid w:val="00EA369B"/>
    <w:rsid w:val="00EA6808"/>
    <w:rsid w:val="00EA7B0B"/>
    <w:rsid w:val="00EB30B9"/>
    <w:rsid w:val="00EB6131"/>
    <w:rsid w:val="00EC1C0B"/>
    <w:rsid w:val="00EC6907"/>
    <w:rsid w:val="00EC6B26"/>
    <w:rsid w:val="00EC6E00"/>
    <w:rsid w:val="00ED3D80"/>
    <w:rsid w:val="00ED52B0"/>
    <w:rsid w:val="00ED60E2"/>
    <w:rsid w:val="00ED77E0"/>
    <w:rsid w:val="00EE054C"/>
    <w:rsid w:val="00EE2C49"/>
    <w:rsid w:val="00EE51AF"/>
    <w:rsid w:val="00EE6027"/>
    <w:rsid w:val="00EE72AC"/>
    <w:rsid w:val="00EE7E93"/>
    <w:rsid w:val="00EF01DD"/>
    <w:rsid w:val="00EF0CC8"/>
    <w:rsid w:val="00EF1779"/>
    <w:rsid w:val="00EF3C6B"/>
    <w:rsid w:val="00EF443D"/>
    <w:rsid w:val="00F04FA3"/>
    <w:rsid w:val="00F07CB9"/>
    <w:rsid w:val="00F105D4"/>
    <w:rsid w:val="00F14553"/>
    <w:rsid w:val="00F176BB"/>
    <w:rsid w:val="00F17D29"/>
    <w:rsid w:val="00F31E9C"/>
    <w:rsid w:val="00F40227"/>
    <w:rsid w:val="00F4778C"/>
    <w:rsid w:val="00F509AB"/>
    <w:rsid w:val="00F51788"/>
    <w:rsid w:val="00F6128E"/>
    <w:rsid w:val="00F62861"/>
    <w:rsid w:val="00F62D23"/>
    <w:rsid w:val="00F63E80"/>
    <w:rsid w:val="00F73150"/>
    <w:rsid w:val="00F73511"/>
    <w:rsid w:val="00F7384B"/>
    <w:rsid w:val="00F752BA"/>
    <w:rsid w:val="00F76431"/>
    <w:rsid w:val="00F76997"/>
    <w:rsid w:val="00F802D8"/>
    <w:rsid w:val="00F80470"/>
    <w:rsid w:val="00F81C80"/>
    <w:rsid w:val="00F83980"/>
    <w:rsid w:val="00F86746"/>
    <w:rsid w:val="00F86CA5"/>
    <w:rsid w:val="00F92DCC"/>
    <w:rsid w:val="00F97764"/>
    <w:rsid w:val="00FA0FF4"/>
    <w:rsid w:val="00FA2771"/>
    <w:rsid w:val="00FA4A4D"/>
    <w:rsid w:val="00FA4E96"/>
    <w:rsid w:val="00FA7C1C"/>
    <w:rsid w:val="00FB19CF"/>
    <w:rsid w:val="00FB4A99"/>
    <w:rsid w:val="00FB5EEC"/>
    <w:rsid w:val="00FB617C"/>
    <w:rsid w:val="00FB72F0"/>
    <w:rsid w:val="00FC0624"/>
    <w:rsid w:val="00FC3B3B"/>
    <w:rsid w:val="00FD1732"/>
    <w:rsid w:val="00FD2A5E"/>
    <w:rsid w:val="00FD37BC"/>
    <w:rsid w:val="00FD5C97"/>
    <w:rsid w:val="00FE7673"/>
    <w:rsid w:val="00FF4E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C4D99F"/>
  <w15:docId w15:val="{D313306F-6ECD-DD46-BA81-8754855A8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046"/>
    <w:pPr>
      <w:spacing w:after="0" w:line="240" w:lineRule="auto"/>
    </w:pPr>
    <w:rPr>
      <w:rFonts w:cstheme="minorHAnsi"/>
    </w:rPr>
  </w:style>
  <w:style w:type="paragraph" w:styleId="Heading1">
    <w:name w:val="heading 1"/>
    <w:basedOn w:val="Normal"/>
    <w:next w:val="Normal"/>
    <w:link w:val="Heading1Char"/>
    <w:uiPriority w:val="9"/>
    <w:qFormat/>
    <w:rsid w:val="00D4610C"/>
    <w:pPr>
      <w:keepNext/>
      <w:keepLines/>
      <w:numPr>
        <w:numId w:val="2"/>
      </w:numPr>
      <w:spacing w:before="240" w:after="240"/>
      <w:ind w:left="567" w:hanging="567"/>
      <w:outlineLvl w:val="0"/>
    </w:pPr>
    <w:rPr>
      <w:rFonts w:eastAsiaTheme="majorEastAsia" w:cstheme="majorBidi"/>
      <w:caps/>
      <w:color w:val="365F91" w:themeColor="accent1" w:themeShade="BF"/>
      <w:sz w:val="32"/>
      <w:szCs w:val="32"/>
    </w:rPr>
  </w:style>
  <w:style w:type="paragraph" w:styleId="Heading2">
    <w:name w:val="heading 2"/>
    <w:basedOn w:val="Heading1"/>
    <w:next w:val="Normal"/>
    <w:link w:val="Heading2Char"/>
    <w:uiPriority w:val="9"/>
    <w:unhideWhenUsed/>
    <w:qFormat/>
    <w:rsid w:val="00DD0B0C"/>
    <w:pPr>
      <w:outlineLvl w:val="1"/>
    </w:pPr>
  </w:style>
  <w:style w:type="paragraph" w:styleId="Heading3">
    <w:name w:val="heading 3"/>
    <w:basedOn w:val="Normal"/>
    <w:next w:val="Normal"/>
    <w:link w:val="Heading3Char"/>
    <w:uiPriority w:val="9"/>
    <w:unhideWhenUsed/>
    <w:qFormat/>
    <w:rsid w:val="003C0AFA"/>
    <w:pPr>
      <w:keepNext/>
      <w:keepLines/>
      <w:spacing w:before="40"/>
      <w:outlineLvl w:val="2"/>
    </w:pPr>
    <w:rPr>
      <w:rFonts w:asciiTheme="majorHAnsi" w:eastAsiaTheme="majorEastAsia" w:hAnsiTheme="majorHAnsi" w:cstheme="majorBidi"/>
      <w:color w:val="31849B" w:themeColor="accent5"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4461"/>
    <w:pPr>
      <w:tabs>
        <w:tab w:val="center" w:pos="4513"/>
        <w:tab w:val="right" w:pos="9026"/>
      </w:tabs>
    </w:pPr>
  </w:style>
  <w:style w:type="character" w:customStyle="1" w:styleId="HeaderChar">
    <w:name w:val="Header Char"/>
    <w:basedOn w:val="DefaultParagraphFont"/>
    <w:link w:val="Header"/>
    <w:uiPriority w:val="99"/>
    <w:rsid w:val="009E4461"/>
  </w:style>
  <w:style w:type="paragraph" w:styleId="Footer">
    <w:name w:val="footer"/>
    <w:basedOn w:val="Normal"/>
    <w:link w:val="FooterChar"/>
    <w:uiPriority w:val="99"/>
    <w:unhideWhenUsed/>
    <w:rsid w:val="009E4461"/>
    <w:pPr>
      <w:tabs>
        <w:tab w:val="center" w:pos="4513"/>
        <w:tab w:val="right" w:pos="9026"/>
      </w:tabs>
    </w:pPr>
  </w:style>
  <w:style w:type="character" w:customStyle="1" w:styleId="FooterChar">
    <w:name w:val="Footer Char"/>
    <w:basedOn w:val="DefaultParagraphFont"/>
    <w:link w:val="Footer"/>
    <w:uiPriority w:val="99"/>
    <w:rsid w:val="009E4461"/>
  </w:style>
  <w:style w:type="paragraph" w:styleId="NoSpacing">
    <w:name w:val="No Spacing"/>
    <w:link w:val="NoSpacingChar"/>
    <w:uiPriority w:val="1"/>
    <w:qFormat/>
    <w:rsid w:val="009E4461"/>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9E4461"/>
    <w:rPr>
      <w:rFonts w:eastAsiaTheme="minorEastAsia"/>
      <w:lang w:val="en-US" w:eastAsia="ja-JP"/>
    </w:rPr>
  </w:style>
  <w:style w:type="paragraph" w:styleId="BalloonText">
    <w:name w:val="Balloon Text"/>
    <w:basedOn w:val="Normal"/>
    <w:link w:val="BalloonTextChar"/>
    <w:uiPriority w:val="99"/>
    <w:semiHidden/>
    <w:unhideWhenUsed/>
    <w:rsid w:val="009E4461"/>
    <w:rPr>
      <w:rFonts w:ascii="Tahoma" w:hAnsi="Tahoma" w:cs="Tahoma"/>
      <w:sz w:val="16"/>
      <w:szCs w:val="16"/>
    </w:rPr>
  </w:style>
  <w:style w:type="character" w:customStyle="1" w:styleId="BalloonTextChar">
    <w:name w:val="Balloon Text Char"/>
    <w:basedOn w:val="DefaultParagraphFont"/>
    <w:link w:val="BalloonText"/>
    <w:uiPriority w:val="99"/>
    <w:semiHidden/>
    <w:rsid w:val="009E4461"/>
    <w:rPr>
      <w:rFonts w:ascii="Tahoma" w:hAnsi="Tahoma" w:cs="Tahoma"/>
      <w:sz w:val="16"/>
      <w:szCs w:val="16"/>
    </w:rPr>
  </w:style>
  <w:style w:type="paragraph" w:styleId="ListParagraph">
    <w:name w:val="List Paragraph"/>
    <w:aliases w:val="Capire List Paragraph"/>
    <w:basedOn w:val="Normal"/>
    <w:link w:val="ListParagraphChar"/>
    <w:qFormat/>
    <w:rsid w:val="00247C6D"/>
    <w:pPr>
      <w:ind w:left="720"/>
      <w:contextualSpacing/>
    </w:pPr>
  </w:style>
  <w:style w:type="character" w:customStyle="1" w:styleId="Heading1Char">
    <w:name w:val="Heading 1 Char"/>
    <w:basedOn w:val="DefaultParagraphFont"/>
    <w:link w:val="Heading1"/>
    <w:uiPriority w:val="9"/>
    <w:rsid w:val="00D4610C"/>
    <w:rPr>
      <w:rFonts w:eastAsiaTheme="majorEastAsia" w:cstheme="majorBidi"/>
      <w:caps/>
      <w:color w:val="365F91" w:themeColor="accent1" w:themeShade="BF"/>
      <w:sz w:val="32"/>
      <w:szCs w:val="32"/>
    </w:rPr>
  </w:style>
  <w:style w:type="character" w:customStyle="1" w:styleId="Heading2Char">
    <w:name w:val="Heading 2 Char"/>
    <w:basedOn w:val="DefaultParagraphFont"/>
    <w:link w:val="Heading2"/>
    <w:uiPriority w:val="9"/>
    <w:rsid w:val="00DD0B0C"/>
    <w:rPr>
      <w:rFonts w:eastAsiaTheme="majorEastAsia" w:cstheme="majorBidi"/>
      <w:color w:val="31849B" w:themeColor="accent5" w:themeShade="BF"/>
      <w:sz w:val="32"/>
      <w:szCs w:val="32"/>
    </w:rPr>
  </w:style>
  <w:style w:type="paragraph" w:customStyle="1" w:styleId="Default">
    <w:name w:val="Default"/>
    <w:rsid w:val="009259CD"/>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C615E4"/>
    <w:rPr>
      <w:color w:val="0000FF" w:themeColor="hyperlink"/>
      <w:u w:val="single"/>
    </w:rPr>
  </w:style>
  <w:style w:type="character" w:styleId="UnresolvedMention">
    <w:name w:val="Unresolved Mention"/>
    <w:basedOn w:val="DefaultParagraphFont"/>
    <w:uiPriority w:val="99"/>
    <w:semiHidden/>
    <w:unhideWhenUsed/>
    <w:rsid w:val="00C615E4"/>
    <w:rPr>
      <w:color w:val="605E5C"/>
      <w:shd w:val="clear" w:color="auto" w:fill="E1DFDD"/>
    </w:rPr>
  </w:style>
  <w:style w:type="table" w:styleId="TableGrid">
    <w:name w:val="Table Grid"/>
    <w:basedOn w:val="TableNormal"/>
    <w:uiPriority w:val="59"/>
    <w:rsid w:val="008A40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C51F62"/>
  </w:style>
  <w:style w:type="character" w:customStyle="1" w:styleId="Heading3Char">
    <w:name w:val="Heading 3 Char"/>
    <w:basedOn w:val="DefaultParagraphFont"/>
    <w:link w:val="Heading3"/>
    <w:uiPriority w:val="9"/>
    <w:rsid w:val="003C0AFA"/>
    <w:rPr>
      <w:rFonts w:asciiTheme="majorHAnsi" w:eastAsiaTheme="majorEastAsia" w:hAnsiTheme="majorHAnsi" w:cstheme="majorBidi"/>
      <w:color w:val="31849B" w:themeColor="accent5" w:themeShade="BF"/>
      <w:sz w:val="24"/>
      <w:szCs w:val="24"/>
    </w:rPr>
  </w:style>
  <w:style w:type="character" w:styleId="IntenseEmphasis">
    <w:name w:val="Intense Emphasis"/>
    <w:basedOn w:val="DefaultParagraphFont"/>
    <w:uiPriority w:val="21"/>
    <w:qFormat/>
    <w:rsid w:val="003C0AFA"/>
    <w:rPr>
      <w:i/>
      <w:iCs/>
      <w:color w:val="31849B" w:themeColor="accent5" w:themeShade="BF"/>
    </w:rPr>
  </w:style>
  <w:style w:type="character" w:styleId="IntenseReference">
    <w:name w:val="Intense Reference"/>
    <w:basedOn w:val="DefaultParagraphFont"/>
    <w:uiPriority w:val="32"/>
    <w:qFormat/>
    <w:rsid w:val="003C0AFA"/>
    <w:rPr>
      <w:b/>
      <w:bCs/>
      <w:smallCaps/>
      <w:color w:val="31849B" w:themeColor="accent5" w:themeShade="BF"/>
      <w:spacing w:val="5"/>
    </w:rPr>
  </w:style>
  <w:style w:type="paragraph" w:styleId="IntenseQuote">
    <w:name w:val="Intense Quote"/>
    <w:basedOn w:val="Normal"/>
    <w:next w:val="Normal"/>
    <w:link w:val="IntenseQuoteChar"/>
    <w:uiPriority w:val="30"/>
    <w:qFormat/>
    <w:rsid w:val="003C0AFA"/>
    <w:pPr>
      <w:pBdr>
        <w:top w:val="single" w:sz="4" w:space="10" w:color="4BACC6" w:themeColor="accent5"/>
        <w:bottom w:val="single" w:sz="4" w:space="10" w:color="4BACC6" w:themeColor="accent5"/>
      </w:pBdr>
      <w:spacing w:before="360" w:after="360"/>
      <w:ind w:left="864" w:right="864"/>
      <w:jc w:val="center"/>
    </w:pPr>
    <w:rPr>
      <w:i/>
      <w:iCs/>
      <w:color w:val="31849B" w:themeColor="accent5" w:themeShade="BF"/>
    </w:rPr>
  </w:style>
  <w:style w:type="character" w:customStyle="1" w:styleId="IntenseQuoteChar">
    <w:name w:val="Intense Quote Char"/>
    <w:basedOn w:val="DefaultParagraphFont"/>
    <w:link w:val="IntenseQuote"/>
    <w:uiPriority w:val="30"/>
    <w:rsid w:val="003C0AFA"/>
    <w:rPr>
      <w:i/>
      <w:iCs/>
      <w:color w:val="31849B" w:themeColor="accent5" w:themeShade="BF"/>
    </w:rPr>
  </w:style>
  <w:style w:type="paragraph" w:styleId="TOC1">
    <w:name w:val="toc 1"/>
    <w:basedOn w:val="Normal"/>
    <w:next w:val="Normal"/>
    <w:autoRedefine/>
    <w:uiPriority w:val="39"/>
    <w:unhideWhenUsed/>
    <w:rsid w:val="00343375"/>
    <w:pPr>
      <w:spacing w:before="120" w:after="120"/>
      <w:ind w:left="720" w:hanging="720"/>
    </w:pPr>
    <w:rPr>
      <w:rFonts w:ascii="Calibri" w:hAnsi="Calibri" w:cs="Calibri"/>
      <w:caps/>
      <w:color w:val="365F91" w:themeColor="accent1" w:themeShade="BF"/>
      <w:sz w:val="28"/>
    </w:rPr>
  </w:style>
  <w:style w:type="paragraph" w:styleId="TOC2">
    <w:name w:val="toc 2"/>
    <w:basedOn w:val="Normal"/>
    <w:next w:val="Normal"/>
    <w:autoRedefine/>
    <w:uiPriority w:val="39"/>
    <w:semiHidden/>
    <w:unhideWhenUsed/>
    <w:rsid w:val="00343375"/>
    <w:pPr>
      <w:ind w:left="720"/>
    </w:pPr>
    <w:rPr>
      <w:rFonts w:ascii="Calibri" w:hAnsi="Calibri" w:cs="Calibri"/>
      <w:smallCaps/>
      <w:color w:val="365F91" w:themeColor="accent1" w:themeShade="BF"/>
      <w:sz w:val="24"/>
    </w:rPr>
  </w:style>
  <w:style w:type="character" w:styleId="CommentReference">
    <w:name w:val="annotation reference"/>
    <w:basedOn w:val="DefaultParagraphFont"/>
    <w:uiPriority w:val="99"/>
    <w:semiHidden/>
    <w:unhideWhenUsed/>
    <w:rsid w:val="00A95A25"/>
    <w:rPr>
      <w:sz w:val="16"/>
      <w:szCs w:val="16"/>
    </w:rPr>
  </w:style>
  <w:style w:type="paragraph" w:styleId="CommentText">
    <w:name w:val="annotation text"/>
    <w:basedOn w:val="Normal"/>
    <w:link w:val="CommentTextChar"/>
    <w:uiPriority w:val="99"/>
    <w:semiHidden/>
    <w:unhideWhenUsed/>
    <w:rsid w:val="00A95A25"/>
    <w:rPr>
      <w:sz w:val="20"/>
      <w:szCs w:val="20"/>
    </w:rPr>
  </w:style>
  <w:style w:type="character" w:customStyle="1" w:styleId="CommentTextChar">
    <w:name w:val="Comment Text Char"/>
    <w:basedOn w:val="DefaultParagraphFont"/>
    <w:link w:val="CommentText"/>
    <w:uiPriority w:val="99"/>
    <w:semiHidden/>
    <w:rsid w:val="00A95A25"/>
    <w:rPr>
      <w:rFonts w:cstheme="minorHAnsi"/>
      <w:sz w:val="20"/>
      <w:szCs w:val="20"/>
    </w:rPr>
  </w:style>
  <w:style w:type="paragraph" w:styleId="CommentSubject">
    <w:name w:val="annotation subject"/>
    <w:basedOn w:val="CommentText"/>
    <w:next w:val="CommentText"/>
    <w:link w:val="CommentSubjectChar"/>
    <w:uiPriority w:val="99"/>
    <w:semiHidden/>
    <w:unhideWhenUsed/>
    <w:rsid w:val="00A95A25"/>
    <w:rPr>
      <w:b/>
      <w:bCs/>
    </w:rPr>
  </w:style>
  <w:style w:type="character" w:customStyle="1" w:styleId="CommentSubjectChar">
    <w:name w:val="Comment Subject Char"/>
    <w:basedOn w:val="CommentTextChar"/>
    <w:link w:val="CommentSubject"/>
    <w:uiPriority w:val="99"/>
    <w:semiHidden/>
    <w:rsid w:val="00A95A25"/>
    <w:rPr>
      <w:rFonts w:cstheme="minorHAnsi"/>
      <w:b/>
      <w:bCs/>
      <w:sz w:val="20"/>
      <w:szCs w:val="20"/>
    </w:rPr>
  </w:style>
  <w:style w:type="character" w:customStyle="1" w:styleId="ListParagraphChar">
    <w:name w:val="List Paragraph Char"/>
    <w:aliases w:val="Capire List Paragraph Char"/>
    <w:basedOn w:val="DefaultParagraphFont"/>
    <w:link w:val="ListParagraph"/>
    <w:locked/>
    <w:rsid w:val="004C7C98"/>
    <w:rPr>
      <w:rFonts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8475995">
      <w:bodyDiv w:val="1"/>
      <w:marLeft w:val="0"/>
      <w:marRight w:val="0"/>
      <w:marTop w:val="0"/>
      <w:marBottom w:val="0"/>
      <w:divBdr>
        <w:top w:val="none" w:sz="0" w:space="0" w:color="auto"/>
        <w:left w:val="none" w:sz="0" w:space="0" w:color="auto"/>
        <w:bottom w:val="none" w:sz="0" w:space="0" w:color="auto"/>
        <w:right w:val="none" w:sz="0" w:space="0" w:color="auto"/>
      </w:divBdr>
    </w:div>
    <w:div w:id="862550942">
      <w:bodyDiv w:val="1"/>
      <w:marLeft w:val="0"/>
      <w:marRight w:val="0"/>
      <w:marTop w:val="0"/>
      <w:marBottom w:val="0"/>
      <w:divBdr>
        <w:top w:val="none" w:sz="0" w:space="0" w:color="auto"/>
        <w:left w:val="none" w:sz="0" w:space="0" w:color="auto"/>
        <w:bottom w:val="none" w:sz="0" w:space="0" w:color="auto"/>
        <w:right w:val="none" w:sz="0" w:space="0" w:color="auto"/>
      </w:divBdr>
    </w:div>
    <w:div w:id="954947581">
      <w:bodyDiv w:val="1"/>
      <w:marLeft w:val="0"/>
      <w:marRight w:val="0"/>
      <w:marTop w:val="0"/>
      <w:marBottom w:val="0"/>
      <w:divBdr>
        <w:top w:val="none" w:sz="0" w:space="0" w:color="auto"/>
        <w:left w:val="none" w:sz="0" w:space="0" w:color="auto"/>
        <w:bottom w:val="none" w:sz="0" w:space="0" w:color="auto"/>
        <w:right w:val="none" w:sz="0" w:space="0" w:color="auto"/>
      </w:divBdr>
    </w:div>
    <w:div w:id="1074473664">
      <w:bodyDiv w:val="1"/>
      <w:marLeft w:val="0"/>
      <w:marRight w:val="0"/>
      <w:marTop w:val="0"/>
      <w:marBottom w:val="0"/>
      <w:divBdr>
        <w:top w:val="none" w:sz="0" w:space="0" w:color="auto"/>
        <w:left w:val="none" w:sz="0" w:space="0" w:color="auto"/>
        <w:bottom w:val="none" w:sz="0" w:space="0" w:color="auto"/>
        <w:right w:val="none" w:sz="0" w:space="0" w:color="auto"/>
      </w:divBdr>
    </w:div>
    <w:div w:id="1158231633">
      <w:bodyDiv w:val="1"/>
      <w:marLeft w:val="0"/>
      <w:marRight w:val="0"/>
      <w:marTop w:val="0"/>
      <w:marBottom w:val="0"/>
      <w:divBdr>
        <w:top w:val="none" w:sz="0" w:space="0" w:color="auto"/>
        <w:left w:val="none" w:sz="0" w:space="0" w:color="auto"/>
        <w:bottom w:val="none" w:sz="0" w:space="0" w:color="auto"/>
        <w:right w:val="none" w:sz="0" w:space="0" w:color="auto"/>
      </w:divBdr>
    </w:div>
    <w:div w:id="1329600272">
      <w:bodyDiv w:val="1"/>
      <w:marLeft w:val="0"/>
      <w:marRight w:val="0"/>
      <w:marTop w:val="0"/>
      <w:marBottom w:val="0"/>
      <w:divBdr>
        <w:top w:val="none" w:sz="0" w:space="0" w:color="auto"/>
        <w:left w:val="none" w:sz="0" w:space="0" w:color="auto"/>
        <w:bottom w:val="none" w:sz="0" w:space="0" w:color="auto"/>
        <w:right w:val="none" w:sz="0" w:space="0" w:color="auto"/>
      </w:divBdr>
    </w:div>
    <w:div w:id="1761677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tyles" Target="styles.xml" Id="rId7" /><Relationship Type="http://schemas.openxmlformats.org/officeDocument/2006/relationships/image" Target="media/image1.jpg" Id="rId12" /><Relationship Type="http://schemas.openxmlformats.org/officeDocument/2006/relationships/header" Target="header3.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header" Target="header5.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1.xml" Id="rId15" /><Relationship Type="http://schemas.openxmlformats.org/officeDocument/2006/relationships/footnotes" Target="footnotes.xml" Id="rId10" /><Relationship Type="http://schemas.openxmlformats.org/officeDocument/2006/relationships/header" Target="header4.xml" Id="rId19" /><Relationship Type="http://schemas.openxmlformats.org/officeDocument/2006/relationships/webSettings" Target="webSettings.xml" Id="rId9" /><Relationship Type="http://schemas.openxmlformats.org/officeDocument/2006/relationships/header" Target="header2.xml" Id="rId14" /><Relationship Type="http://schemas.openxmlformats.org/officeDocument/2006/relationships/theme" Target="theme/theme1.xml" Id="rId22" /><Relationship Type="http://schemas.openxmlformats.org/officeDocument/2006/relationships/customXml" Target="/customXML/item6.xml" Id="R24799653b284459e" /></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6.xml><?xml version="1.0" encoding="utf-8"?>
<metadata xmlns="http://www.objective.com/ecm/document/metadata/9676E22B47CC48CBA49BA16071DCFF24" version="1.0.0">
  <systemFields>
    <field name="Objective-Id">
      <value order="0">A3557192</value>
    </field>
    <field name="Objective-Title">
      <value order="0">Policy - Diversity Access and Equity - 2025/07 -  Current</value>
    </field>
    <field name="Objective-Description">
      <value order="0"/>
    </field>
    <field name="Objective-CreationStamp">
      <value order="0">2015-11-18T01:34:22Z</value>
    </field>
    <field name="Objective-IsApproved">
      <value order="0">false</value>
    </field>
    <field name="Objective-IsPublished">
      <value order="0">true</value>
    </field>
    <field name="Objective-DatePublished">
      <value order="0">2021-10-06T23:38:51Z</value>
    </field>
    <field name="Objective-ModificationStamp">
      <value order="0">2023-01-19T03:58:30Z</value>
    </field>
    <field name="Objective-Owner">
      <value order="0">Kaye Peterson</value>
    </field>
    <field name="Objective-Path">
      <value order="0">Classified Object:Classified Object:Classified Object:# Current Council Policies</value>
    </field>
    <field name="Objective-Parent">
      <value order="0"># Current Council Policies</value>
    </field>
    <field name="Objective-State">
      <value order="0">Published</value>
    </field>
    <field name="Objective-VersionId">
      <value order="0">vA10445493</value>
    </field>
    <field name="Objective-Version">
      <value order="0">6.0</value>
    </field>
    <field name="Objective-VersionNumber">
      <value order="0">7</value>
    </field>
    <field name="Objective-VersionComment">
      <value order="0"/>
    </field>
    <field name="Objective-FileNumber">
      <value order="0">qA1048</value>
    </field>
    <field name="Objective-Classification">
      <value order="0"/>
    </field>
    <field name="Objective-Caveats">
      <value order="0"/>
    </field>
  </systemFields>
  <catalogues>
    <catalogue name="Document Type Catalogue" type="type" ori="id:cA11">
      <field name="Objective-Business Unit">
        <value order="0">Governance and Commercial Property</value>
      </field>
      <field name="Objective-Corporate Document Type">
        <value order="0">Manual Procedure</value>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6.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39B33AC3DDD4146A23C428A575D8575" ma:contentTypeVersion="10" ma:contentTypeDescription="Create a new document." ma:contentTypeScope="" ma:versionID="6483260b5ec7819fe6350aa5c5a9692b">
  <xsd:schema xmlns:xsd="http://www.w3.org/2001/XMLSchema" xmlns:xs="http://www.w3.org/2001/XMLSchema" xmlns:p="http://schemas.microsoft.com/office/2006/metadata/properties" xmlns:ns3="f3d1e6ee-a84b-4d0d-b75a-404636776a0b" targetNamespace="http://schemas.microsoft.com/office/2006/metadata/properties" ma:root="true" ma:fieldsID="adc164f2f0481532cbd759b7e3f89aa4" ns3:_="">
    <xsd:import namespace="f3d1e6ee-a84b-4d0d-b75a-404636776a0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d1e6ee-a84b-4d0d-b75a-404636776a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FB77D1-D99D-4110-A20A-BFE2DDBE661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7B8CD99-8D9C-4B08-AE5C-A5BCC8F18A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d1e6ee-a84b-4d0d-b75a-404636776a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99D04F-AA13-4C49-BAA0-BCEA9C13D5F0}">
  <ds:schemaRefs>
    <ds:schemaRef ds:uri="http://schemas.microsoft.com/sharepoint/v3/contenttype/forms"/>
  </ds:schemaRefs>
</ds:datastoreItem>
</file>

<file path=customXml/itemProps5.xml><?xml version="1.0" encoding="utf-8"?>
<ds:datastoreItem xmlns:ds="http://schemas.openxmlformats.org/officeDocument/2006/customXml" ds:itemID="{2C47A9B5-4919-456F-A55E-7A90ABD64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Pages>
  <Words>3140</Words>
  <Characters>17904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Wyndham City Council</Company>
  <LinksUpToDate>false</LinksUpToDate>
  <CharactersWithSpaces>21002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 Painter</dc:creator>
  <cp:keywords/>
  <dc:description/>
  <cp:lastModifiedBy>Kaye Peterson</cp:lastModifiedBy>
  <cp:revision>6</cp:revision>
  <cp:lastPrinted>2021-02-17T22:38:00Z</cp:lastPrinted>
  <dcterms:created xsi:type="dcterms:W3CDTF">2021-10-06T22:38:00Z</dcterms:created>
  <dcterms:modified xsi:type="dcterms:W3CDTF">2021-10-06T23:34:00Z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0x010100C39B33AC3DDD4146A23C428A575D8575</vt:lpwstr>
  </property>
  <property fmtid="{D5CDD505-2E9C-101B-9397-08002B2CF9AE}" pid="3" name="Objective-Id">
    <vt:lpwstr>A3557192</vt:lpwstr>
  </property>
  <property fmtid="{D5CDD505-2E9C-101B-9397-08002B2CF9AE}" pid="4" name="Objective-Title">
    <vt:lpwstr>Policy - Diversity Access and Equity - 2025/07 -  Current</vt:lpwstr>
  </property>
  <property fmtid="{D5CDD505-2E9C-101B-9397-08002B2CF9AE}" pid="5" name="Objective-Description">
    <vt:lpwstr/>
  </property>
  <property fmtid="{D5CDD505-2E9C-101B-9397-08002B2CF9AE}" pid="6" name="Objective-CreationStamp">
    <vt:filetime>2015-11-18T01:34:22Z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2021-10-06T23:38:51Z</vt:filetime>
  </property>
  <property fmtid="{D5CDD505-2E9C-101B-9397-08002B2CF9AE}" pid="10" name="Objective-ModificationStamp">
    <vt:filetime>2023-01-19T03:58:30Z</vt:filetime>
  </property>
  <property fmtid="{D5CDD505-2E9C-101B-9397-08002B2CF9AE}" pid="11" name="Objective-Owner">
    <vt:lpwstr>Kaye Peterson</vt:lpwstr>
  </property>
  <property fmtid="{D5CDD505-2E9C-101B-9397-08002B2CF9AE}" pid="12" name="Objective-Path">
    <vt:lpwstr>Classified Object:Classified Object:Classified Object:# Current Council Policies</vt:lpwstr>
  </property>
  <property fmtid="{D5CDD505-2E9C-101B-9397-08002B2CF9AE}" pid="13" name="Objective-Parent">
    <vt:lpwstr># Current Council Policies</vt:lpwstr>
  </property>
  <property fmtid="{D5CDD505-2E9C-101B-9397-08002B2CF9AE}" pid="14" name="Objective-State">
    <vt:lpwstr>Published</vt:lpwstr>
  </property>
  <property fmtid="{D5CDD505-2E9C-101B-9397-08002B2CF9AE}" pid="15" name="Objective-VersionId">
    <vt:lpwstr>vA10445493</vt:lpwstr>
  </property>
  <property fmtid="{D5CDD505-2E9C-101B-9397-08002B2CF9AE}" pid="16" name="Objective-Version">
    <vt:lpwstr>6.0</vt:lpwstr>
  </property>
  <property fmtid="{D5CDD505-2E9C-101B-9397-08002B2CF9AE}" pid="17" name="Objective-VersionNumber">
    <vt:r8>7</vt:r8>
  </property>
  <property fmtid="{D5CDD505-2E9C-101B-9397-08002B2CF9AE}" pid="18" name="Objective-VersionComment">
    <vt:lpwstr/>
  </property>
  <property fmtid="{D5CDD505-2E9C-101B-9397-08002B2CF9AE}" pid="19" name="Objective-FileNumber">
    <vt:lpwstr>qA1048</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Governance and Commercial Property</vt:lpwstr>
  </property>
  <property fmtid="{D5CDD505-2E9C-101B-9397-08002B2CF9AE}" pid="23" name="Objective-Corporate Document Type">
    <vt:lpwstr>Manual Procedure</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